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5324D" w14:textId="77777777" w:rsidR="00715E6A" w:rsidRDefault="00715E6A" w:rsidP="00952264">
      <w:pPr>
        <w:ind w:right="-3"/>
        <w:jc w:val="center"/>
        <w:rPr>
          <w:rFonts w:ascii="Comic Sans MS" w:hAnsi="Comic Sans MS" w:cs="Comic Sans MS"/>
          <w:b/>
          <w:bCs/>
          <w:sz w:val="36"/>
          <w:szCs w:val="36"/>
        </w:rPr>
      </w:pPr>
      <w:r>
        <w:rPr>
          <w:noProof/>
          <w:lang w:val="en-GB" w:eastAsia="en-GB"/>
        </w:rPr>
        <w:drawing>
          <wp:inline distT="0" distB="0" distL="0" distR="0" wp14:anchorId="39AB7278" wp14:editId="01533DA3">
            <wp:extent cx="2531110" cy="160430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mingford Grey Preschool.jpg"/>
                    <pic:cNvPicPr/>
                  </pic:nvPicPr>
                  <pic:blipFill>
                    <a:blip r:embed="rId11">
                      <a:extLst>
                        <a:ext uri="{28A0092B-C50C-407E-A947-70E740481C1C}">
                          <a14:useLocalDpi xmlns:a14="http://schemas.microsoft.com/office/drawing/2010/main" val="0"/>
                        </a:ext>
                      </a:extLst>
                    </a:blip>
                    <a:stretch>
                      <a:fillRect/>
                    </a:stretch>
                  </pic:blipFill>
                  <pic:spPr>
                    <a:xfrm>
                      <a:off x="0" y="0"/>
                      <a:ext cx="2538979" cy="1609296"/>
                    </a:xfrm>
                    <a:prstGeom prst="rect">
                      <a:avLst/>
                    </a:prstGeom>
                  </pic:spPr>
                </pic:pic>
              </a:graphicData>
            </a:graphic>
          </wp:inline>
        </w:drawing>
      </w:r>
    </w:p>
    <w:p w14:paraId="3A376F9E" w14:textId="77777777" w:rsidR="00715E6A" w:rsidRDefault="00715E6A" w:rsidP="00715E6A">
      <w:pPr>
        <w:ind w:left="69" w:right="-3"/>
        <w:jc w:val="center"/>
        <w:rPr>
          <w:rFonts w:ascii="Comic Sans MS" w:hAnsi="Comic Sans MS" w:cs="Comic Sans MS"/>
          <w:b/>
          <w:bCs/>
          <w:sz w:val="36"/>
          <w:szCs w:val="36"/>
        </w:rPr>
      </w:pPr>
      <w:r>
        <w:rPr>
          <w:rFonts w:ascii="Comic Sans MS" w:hAnsi="Comic Sans MS" w:cs="Comic Sans MS"/>
          <w:b/>
          <w:bCs/>
          <w:sz w:val="36"/>
          <w:szCs w:val="36"/>
        </w:rPr>
        <w:t>Hemingford Grey Preschool</w:t>
      </w:r>
    </w:p>
    <w:p w14:paraId="7BC1CA59" w14:textId="77777777" w:rsidR="00715E6A" w:rsidRDefault="00715E6A" w:rsidP="00715E6A">
      <w:pPr>
        <w:jc w:val="center"/>
        <w:rPr>
          <w:rFonts w:ascii="Comic Sans MS" w:hAnsi="Comic Sans MS" w:cs="Comic Sans MS"/>
          <w:i/>
          <w:iCs/>
          <w:sz w:val="24"/>
          <w:szCs w:val="24"/>
        </w:rPr>
      </w:pPr>
      <w:r>
        <w:rPr>
          <w:rFonts w:ascii="Comic Sans MS" w:hAnsi="Comic Sans MS" w:cs="Comic Sans MS"/>
          <w:b/>
          <w:bCs/>
          <w:sz w:val="36"/>
          <w:szCs w:val="36"/>
        </w:rPr>
        <w:t>Policy: Fees</w:t>
      </w:r>
      <w:bookmarkStart w:id="0" w:name="_GoBack"/>
      <w:bookmarkEnd w:id="0"/>
    </w:p>
    <w:p w14:paraId="547CC340" w14:textId="77777777" w:rsidR="007D78AC" w:rsidRDefault="007D78AC">
      <w:pPr>
        <w:pStyle w:val="NormalWeb"/>
        <w:spacing w:before="0"/>
        <w:jc w:val="center"/>
      </w:pPr>
    </w:p>
    <w:p w14:paraId="515B3F19" w14:textId="77777777" w:rsidR="007D78AC" w:rsidRDefault="007D78AC">
      <w:pPr>
        <w:pBdr>
          <w:bottom w:val="single" w:sz="8" w:space="1" w:color="000000"/>
        </w:pBdr>
        <w:jc w:val="both"/>
        <w:rPr>
          <w:rFonts w:ascii="Comic Sans MS" w:hAnsi="Comic Sans MS" w:cs="Comic Sans MS"/>
          <w:sz w:val="22"/>
          <w:szCs w:val="22"/>
          <w:lang w:val="en-GB"/>
        </w:rPr>
      </w:pPr>
      <w:r>
        <w:rPr>
          <w:rFonts w:ascii="Comic Sans MS" w:hAnsi="Comic Sans MS" w:cs="Comic Sans MS"/>
          <w:sz w:val="22"/>
          <w:szCs w:val="22"/>
          <w:lang w:val="en-GB"/>
        </w:rPr>
        <w:t xml:space="preserve">Fees are reviewed </w:t>
      </w:r>
      <w:r w:rsidR="00D9316A">
        <w:rPr>
          <w:rFonts w:ascii="Comic Sans MS" w:hAnsi="Comic Sans MS" w:cs="Comic Sans MS"/>
          <w:sz w:val="22"/>
          <w:szCs w:val="22"/>
          <w:lang w:val="en-GB"/>
        </w:rPr>
        <w:t>annually</w:t>
      </w:r>
      <w:r w:rsidR="008540F7">
        <w:rPr>
          <w:rFonts w:ascii="Comic Sans MS" w:hAnsi="Comic Sans MS" w:cs="Comic Sans MS"/>
          <w:sz w:val="22"/>
          <w:szCs w:val="22"/>
          <w:lang w:val="en-GB"/>
        </w:rPr>
        <w:t xml:space="preserve"> by the Resources Committee of the school’s governing body </w:t>
      </w:r>
      <w:r>
        <w:rPr>
          <w:rFonts w:ascii="Comic Sans MS" w:hAnsi="Comic Sans MS" w:cs="Comic Sans MS"/>
          <w:sz w:val="22"/>
          <w:szCs w:val="22"/>
          <w:lang w:val="en-GB"/>
        </w:rPr>
        <w:t xml:space="preserve">and current fees are advertised on the </w:t>
      </w:r>
      <w:r w:rsidR="008540F7">
        <w:rPr>
          <w:rFonts w:ascii="Comic Sans MS" w:hAnsi="Comic Sans MS" w:cs="Comic Sans MS"/>
          <w:sz w:val="22"/>
          <w:szCs w:val="22"/>
          <w:lang w:val="en-GB"/>
        </w:rPr>
        <w:t>Preschool</w:t>
      </w:r>
      <w:r>
        <w:rPr>
          <w:rFonts w:ascii="Comic Sans MS" w:hAnsi="Comic Sans MS" w:cs="Comic Sans MS"/>
          <w:sz w:val="22"/>
          <w:szCs w:val="22"/>
          <w:lang w:val="en-GB"/>
        </w:rPr>
        <w:t xml:space="preserve"> website. Fee increases are generally considered in the summer term and come into effect on 1</w:t>
      </w:r>
      <w:r>
        <w:rPr>
          <w:rFonts w:ascii="Comic Sans MS" w:hAnsi="Comic Sans MS" w:cs="Comic Sans MS"/>
          <w:sz w:val="22"/>
          <w:szCs w:val="22"/>
          <w:vertAlign w:val="superscript"/>
          <w:lang w:val="en-GB"/>
        </w:rPr>
        <w:t>st</w:t>
      </w:r>
      <w:r>
        <w:rPr>
          <w:rFonts w:ascii="Comic Sans MS" w:hAnsi="Comic Sans MS" w:cs="Comic Sans MS"/>
          <w:sz w:val="22"/>
          <w:szCs w:val="22"/>
          <w:lang w:val="en-GB"/>
        </w:rPr>
        <w:t xml:space="preserve"> September of the following academic year. All parents are notified in writing of any fee increases.</w:t>
      </w:r>
    </w:p>
    <w:p w14:paraId="34907B8C" w14:textId="77777777" w:rsidR="00952264" w:rsidRDefault="00952264">
      <w:pPr>
        <w:pBdr>
          <w:bottom w:val="single" w:sz="8" w:space="1" w:color="000000"/>
        </w:pBdr>
        <w:jc w:val="both"/>
        <w:rPr>
          <w:rFonts w:ascii="Comic Sans MS" w:hAnsi="Comic Sans MS" w:cs="Comic Sans MS"/>
          <w:sz w:val="22"/>
          <w:szCs w:val="22"/>
          <w:lang w:val="en-GB"/>
        </w:rPr>
      </w:pPr>
    </w:p>
    <w:p w14:paraId="25E07F0E" w14:textId="77777777" w:rsidR="00952264" w:rsidRDefault="00952264">
      <w:pPr>
        <w:pBdr>
          <w:bottom w:val="single" w:sz="8" w:space="1" w:color="000000"/>
        </w:pBdr>
        <w:jc w:val="both"/>
        <w:rPr>
          <w:rFonts w:ascii="Comic Sans MS" w:hAnsi="Comic Sans MS" w:cs="Comic Sans MS"/>
          <w:sz w:val="22"/>
          <w:szCs w:val="22"/>
          <w:lang w:val="en-GB"/>
        </w:rPr>
      </w:pPr>
      <w:r>
        <w:rPr>
          <w:rFonts w:ascii="Comic Sans MS" w:hAnsi="Comic Sans MS" w:cs="Comic Sans MS"/>
          <w:sz w:val="22"/>
          <w:szCs w:val="22"/>
          <w:lang w:val="en-GB"/>
        </w:rPr>
        <w:t>Fees September 2021 to September 2022</w:t>
      </w:r>
    </w:p>
    <w:p w14:paraId="307703B8" w14:textId="77777777" w:rsidR="00952264" w:rsidRDefault="00952264">
      <w:pPr>
        <w:pBdr>
          <w:bottom w:val="single" w:sz="8" w:space="1" w:color="000000"/>
        </w:pBdr>
        <w:jc w:val="both"/>
        <w:rPr>
          <w:rFonts w:ascii="Comic Sans MS" w:hAnsi="Comic Sans MS" w:cs="Comic Sans MS"/>
          <w:sz w:val="22"/>
          <w:szCs w:val="22"/>
          <w:lang w:val="en-GB"/>
        </w:rPr>
      </w:pPr>
      <w:r>
        <w:rPr>
          <w:rFonts w:ascii="Comic Sans MS" w:hAnsi="Comic Sans MS" w:cs="Comic Sans MS"/>
          <w:sz w:val="22"/>
          <w:szCs w:val="22"/>
          <w:lang w:val="en-GB"/>
        </w:rPr>
        <w:t xml:space="preserve">These fees have been agreed by a sub-committee of the Hemingford Grey Primary School Governing Body. </w:t>
      </w:r>
    </w:p>
    <w:p w14:paraId="60D67632" w14:textId="77777777" w:rsidR="00952264" w:rsidRDefault="00952264">
      <w:pPr>
        <w:pBdr>
          <w:bottom w:val="single" w:sz="8" w:space="1" w:color="000000"/>
        </w:pBdr>
        <w:jc w:val="both"/>
        <w:rPr>
          <w:rFonts w:ascii="Comic Sans MS" w:hAnsi="Comic Sans MS" w:cs="Comic Sans MS"/>
          <w:sz w:val="22"/>
          <w:szCs w:val="22"/>
          <w:lang w:val="en-GB"/>
        </w:rPr>
      </w:pPr>
    </w:p>
    <w:tbl>
      <w:tblPr>
        <w:tblStyle w:val="TableGrid"/>
        <w:tblW w:w="0" w:type="auto"/>
        <w:tblLook w:val="04A0" w:firstRow="1" w:lastRow="0" w:firstColumn="1" w:lastColumn="0" w:noHBand="0" w:noVBand="1"/>
      </w:tblPr>
      <w:tblGrid>
        <w:gridCol w:w="5240"/>
        <w:gridCol w:w="1985"/>
        <w:gridCol w:w="1791"/>
      </w:tblGrid>
      <w:tr w:rsidR="00952264" w14:paraId="0AB9CB27" w14:textId="77777777" w:rsidTr="00952264">
        <w:tc>
          <w:tcPr>
            <w:tcW w:w="5240" w:type="dxa"/>
          </w:tcPr>
          <w:p w14:paraId="1E813987" w14:textId="77777777" w:rsidR="00952264" w:rsidRDefault="00952264">
            <w:pPr>
              <w:jc w:val="both"/>
              <w:rPr>
                <w:rFonts w:ascii="Comic Sans MS" w:hAnsi="Comic Sans MS" w:cs="Comic Sans MS"/>
                <w:sz w:val="22"/>
                <w:szCs w:val="22"/>
                <w:lang w:val="en-GB"/>
              </w:rPr>
            </w:pPr>
          </w:p>
        </w:tc>
        <w:tc>
          <w:tcPr>
            <w:tcW w:w="1985" w:type="dxa"/>
          </w:tcPr>
          <w:p w14:paraId="5E88AFF5" w14:textId="77777777" w:rsidR="00952264" w:rsidRDefault="00952264" w:rsidP="00952264">
            <w:pPr>
              <w:jc w:val="center"/>
              <w:rPr>
                <w:rFonts w:ascii="Comic Sans MS" w:hAnsi="Comic Sans MS" w:cs="Comic Sans MS"/>
                <w:sz w:val="22"/>
                <w:szCs w:val="22"/>
                <w:lang w:val="en-GB"/>
              </w:rPr>
            </w:pPr>
            <w:r>
              <w:rPr>
                <w:rFonts w:ascii="Comic Sans MS" w:hAnsi="Comic Sans MS" w:cs="Comic Sans MS"/>
                <w:sz w:val="22"/>
                <w:szCs w:val="22"/>
                <w:lang w:val="en-GB"/>
              </w:rPr>
              <w:t>Two Year Olds</w:t>
            </w:r>
          </w:p>
        </w:tc>
        <w:tc>
          <w:tcPr>
            <w:tcW w:w="1791" w:type="dxa"/>
          </w:tcPr>
          <w:p w14:paraId="3CD32185" w14:textId="77777777" w:rsidR="00952264" w:rsidRDefault="00952264" w:rsidP="00952264">
            <w:pPr>
              <w:jc w:val="center"/>
              <w:rPr>
                <w:rFonts w:ascii="Comic Sans MS" w:hAnsi="Comic Sans MS" w:cs="Comic Sans MS"/>
                <w:sz w:val="22"/>
                <w:szCs w:val="22"/>
                <w:lang w:val="en-GB"/>
              </w:rPr>
            </w:pPr>
            <w:r>
              <w:rPr>
                <w:rFonts w:ascii="Comic Sans MS" w:hAnsi="Comic Sans MS" w:cs="Comic Sans MS"/>
                <w:sz w:val="22"/>
                <w:szCs w:val="22"/>
                <w:lang w:val="en-GB"/>
              </w:rPr>
              <w:t>Three/Four Year Olds</w:t>
            </w:r>
          </w:p>
        </w:tc>
      </w:tr>
      <w:tr w:rsidR="00952264" w14:paraId="0145C38E" w14:textId="77777777" w:rsidTr="00952264">
        <w:tc>
          <w:tcPr>
            <w:tcW w:w="5240" w:type="dxa"/>
          </w:tcPr>
          <w:p w14:paraId="14B356DC" w14:textId="77777777" w:rsidR="00952264" w:rsidRPr="00952264" w:rsidRDefault="00952264" w:rsidP="00952264">
            <w:pPr>
              <w:jc w:val="both"/>
              <w:rPr>
                <w:rFonts w:ascii="Comic Sans MS" w:hAnsi="Comic Sans MS" w:cs="Comic Sans MS"/>
                <w:sz w:val="22"/>
                <w:szCs w:val="22"/>
                <w:lang w:val="en-GB"/>
              </w:rPr>
            </w:pPr>
            <w:r w:rsidRPr="00952264">
              <w:rPr>
                <w:rFonts w:ascii="Comic Sans MS" w:hAnsi="Comic Sans MS" w:cs="Comic Sans MS"/>
                <w:sz w:val="22"/>
                <w:szCs w:val="22"/>
                <w:lang w:val="en-GB"/>
              </w:rPr>
              <w:t>Charges per hour  2021-22</w:t>
            </w:r>
          </w:p>
          <w:p w14:paraId="3F17F889" w14:textId="77777777" w:rsidR="00952264" w:rsidRDefault="00952264" w:rsidP="00952264">
            <w:pPr>
              <w:jc w:val="both"/>
              <w:rPr>
                <w:rFonts w:ascii="Comic Sans MS" w:hAnsi="Comic Sans MS" w:cs="Comic Sans MS"/>
                <w:sz w:val="22"/>
                <w:szCs w:val="22"/>
                <w:lang w:val="en-GB"/>
              </w:rPr>
            </w:pPr>
            <w:r w:rsidRPr="00952264">
              <w:rPr>
                <w:rFonts w:ascii="Comic Sans MS" w:hAnsi="Comic Sans MS" w:cs="Comic Sans MS"/>
                <w:sz w:val="22"/>
                <w:szCs w:val="22"/>
                <w:lang w:val="en-GB"/>
              </w:rPr>
              <w:t>9am-3pm Monday – Friday Term Time only</w:t>
            </w:r>
          </w:p>
        </w:tc>
        <w:tc>
          <w:tcPr>
            <w:tcW w:w="1985" w:type="dxa"/>
          </w:tcPr>
          <w:p w14:paraId="15A6659B" w14:textId="77777777" w:rsidR="00952264" w:rsidRDefault="00952264" w:rsidP="00952264">
            <w:pPr>
              <w:jc w:val="center"/>
              <w:rPr>
                <w:rFonts w:ascii="Comic Sans MS" w:hAnsi="Comic Sans MS" w:cs="Comic Sans MS"/>
                <w:sz w:val="22"/>
                <w:szCs w:val="22"/>
                <w:lang w:val="en-GB"/>
              </w:rPr>
            </w:pPr>
            <w:r>
              <w:rPr>
                <w:rFonts w:ascii="Comic Sans MS" w:hAnsi="Comic Sans MS" w:cs="Comic Sans MS"/>
                <w:sz w:val="22"/>
                <w:szCs w:val="22"/>
                <w:lang w:val="en-GB"/>
              </w:rPr>
              <w:t>£5.80</w:t>
            </w:r>
          </w:p>
        </w:tc>
        <w:tc>
          <w:tcPr>
            <w:tcW w:w="1791" w:type="dxa"/>
          </w:tcPr>
          <w:p w14:paraId="2B94A9E0" w14:textId="77777777" w:rsidR="00952264" w:rsidRDefault="00952264" w:rsidP="00952264">
            <w:pPr>
              <w:jc w:val="center"/>
              <w:rPr>
                <w:rFonts w:ascii="Comic Sans MS" w:hAnsi="Comic Sans MS" w:cs="Comic Sans MS"/>
                <w:sz w:val="22"/>
                <w:szCs w:val="22"/>
                <w:lang w:val="en-GB"/>
              </w:rPr>
            </w:pPr>
            <w:r>
              <w:rPr>
                <w:rFonts w:ascii="Comic Sans MS" w:hAnsi="Comic Sans MS" w:cs="Comic Sans MS"/>
                <w:sz w:val="22"/>
                <w:szCs w:val="22"/>
                <w:lang w:val="en-GB"/>
              </w:rPr>
              <w:t>£5.20</w:t>
            </w:r>
          </w:p>
        </w:tc>
      </w:tr>
      <w:tr w:rsidR="00952264" w14:paraId="2D05EB66" w14:textId="77777777" w:rsidTr="00952264">
        <w:tc>
          <w:tcPr>
            <w:tcW w:w="5240" w:type="dxa"/>
          </w:tcPr>
          <w:p w14:paraId="6C6BD582" w14:textId="77777777" w:rsidR="00952264" w:rsidRDefault="00952264">
            <w:pPr>
              <w:jc w:val="both"/>
              <w:rPr>
                <w:rFonts w:ascii="Comic Sans MS" w:hAnsi="Comic Sans MS" w:cs="Comic Sans MS"/>
                <w:sz w:val="22"/>
                <w:szCs w:val="22"/>
                <w:lang w:val="en-GB"/>
              </w:rPr>
            </w:pPr>
            <w:r>
              <w:rPr>
                <w:rFonts w:ascii="Comic Sans MS" w:hAnsi="Comic Sans MS" w:cs="Comic Sans MS"/>
                <w:sz w:val="22"/>
                <w:szCs w:val="22"/>
                <w:lang w:val="en-GB"/>
              </w:rPr>
              <w:t>Wrap Around Provision</w:t>
            </w:r>
          </w:p>
        </w:tc>
        <w:tc>
          <w:tcPr>
            <w:tcW w:w="1985" w:type="dxa"/>
          </w:tcPr>
          <w:p w14:paraId="7FEABB88" w14:textId="77777777" w:rsidR="00952264" w:rsidRDefault="00952264" w:rsidP="00952264">
            <w:pPr>
              <w:jc w:val="center"/>
              <w:rPr>
                <w:rFonts w:ascii="Comic Sans MS" w:hAnsi="Comic Sans MS" w:cs="Comic Sans MS"/>
                <w:sz w:val="22"/>
                <w:szCs w:val="22"/>
                <w:lang w:val="en-GB"/>
              </w:rPr>
            </w:pPr>
            <w:r>
              <w:rPr>
                <w:rFonts w:ascii="Comic Sans MS" w:hAnsi="Comic Sans MS" w:cs="Comic Sans MS"/>
                <w:sz w:val="22"/>
                <w:szCs w:val="22"/>
                <w:lang w:val="en-GB"/>
              </w:rPr>
              <w:t>N/A</w:t>
            </w:r>
          </w:p>
        </w:tc>
        <w:tc>
          <w:tcPr>
            <w:tcW w:w="1791" w:type="dxa"/>
          </w:tcPr>
          <w:p w14:paraId="6B295DF2" w14:textId="77777777" w:rsidR="00952264" w:rsidRDefault="00952264" w:rsidP="00952264">
            <w:pPr>
              <w:jc w:val="center"/>
              <w:rPr>
                <w:rFonts w:ascii="Comic Sans MS" w:hAnsi="Comic Sans MS" w:cs="Comic Sans MS"/>
                <w:sz w:val="22"/>
                <w:szCs w:val="22"/>
                <w:lang w:val="en-GB"/>
              </w:rPr>
            </w:pPr>
            <w:r>
              <w:rPr>
                <w:rFonts w:ascii="Comic Sans MS" w:hAnsi="Comic Sans MS" w:cs="Comic Sans MS"/>
                <w:sz w:val="22"/>
                <w:szCs w:val="22"/>
                <w:lang w:val="en-GB"/>
              </w:rPr>
              <w:t>£5.50</w:t>
            </w:r>
          </w:p>
        </w:tc>
      </w:tr>
    </w:tbl>
    <w:p w14:paraId="572483D7" w14:textId="77777777" w:rsidR="007D78AC" w:rsidRDefault="007D78AC">
      <w:pPr>
        <w:pBdr>
          <w:bottom w:val="single" w:sz="8" w:space="1" w:color="000000"/>
        </w:pBdr>
        <w:jc w:val="both"/>
        <w:rPr>
          <w:rFonts w:ascii="Comic Sans MS" w:hAnsi="Comic Sans MS" w:cs="Comic Sans MS"/>
          <w:sz w:val="22"/>
          <w:szCs w:val="22"/>
          <w:lang w:val="en-GB"/>
        </w:rPr>
      </w:pPr>
    </w:p>
    <w:p w14:paraId="2EE2BC81" w14:textId="77777777" w:rsidR="007D78AC" w:rsidRDefault="008540F7">
      <w:pPr>
        <w:pBdr>
          <w:bottom w:val="single" w:sz="8" w:space="1" w:color="000000"/>
        </w:pBdr>
        <w:jc w:val="both"/>
        <w:rPr>
          <w:rFonts w:ascii="Comic Sans MS" w:hAnsi="Comic Sans MS" w:cs="Comic Sans MS"/>
          <w:sz w:val="22"/>
          <w:szCs w:val="22"/>
          <w:lang w:val="en-GB"/>
        </w:rPr>
      </w:pPr>
      <w:r>
        <w:rPr>
          <w:rFonts w:ascii="Comic Sans MS" w:hAnsi="Comic Sans MS" w:cs="Comic Sans MS"/>
          <w:sz w:val="22"/>
          <w:szCs w:val="22"/>
          <w:lang w:val="en-GB"/>
        </w:rPr>
        <w:t>Hemingford Grey Preschool</w:t>
      </w:r>
      <w:r w:rsidR="007D78AC">
        <w:rPr>
          <w:rFonts w:ascii="Comic Sans MS" w:hAnsi="Comic Sans MS" w:cs="Comic Sans MS"/>
          <w:sz w:val="22"/>
          <w:szCs w:val="22"/>
          <w:lang w:val="en-GB"/>
        </w:rPr>
        <w:t xml:space="preserve"> are in receipt of </w:t>
      </w:r>
      <w:r w:rsidR="006324E2">
        <w:rPr>
          <w:rFonts w:ascii="Comic Sans MS" w:hAnsi="Comic Sans MS" w:cs="Comic Sans MS"/>
          <w:sz w:val="22"/>
          <w:szCs w:val="22"/>
          <w:lang w:val="en-GB"/>
        </w:rPr>
        <w:t xml:space="preserve">Early Years </w:t>
      </w:r>
      <w:r w:rsidR="007D78AC">
        <w:rPr>
          <w:rFonts w:ascii="Comic Sans MS" w:hAnsi="Comic Sans MS" w:cs="Comic Sans MS"/>
          <w:sz w:val="22"/>
          <w:szCs w:val="22"/>
          <w:lang w:val="en-GB"/>
        </w:rPr>
        <w:t xml:space="preserve">Education Funding.  When a child qualifies for this funding, (currently the term after their third birthday, or if the child is eligible for the Funded 2s grant), parents will be notified and supplied with </w:t>
      </w:r>
      <w:r w:rsidR="006324E2">
        <w:rPr>
          <w:rFonts w:ascii="Comic Sans MS" w:hAnsi="Comic Sans MS" w:cs="Comic Sans MS"/>
          <w:sz w:val="22"/>
          <w:szCs w:val="22"/>
          <w:lang w:val="en-GB"/>
        </w:rPr>
        <w:t>the application information</w:t>
      </w:r>
      <w:r w:rsidR="007D78AC">
        <w:rPr>
          <w:rFonts w:ascii="Comic Sans MS" w:hAnsi="Comic Sans MS" w:cs="Comic Sans MS"/>
          <w:sz w:val="22"/>
          <w:szCs w:val="22"/>
          <w:lang w:val="en-GB"/>
        </w:rPr>
        <w:t xml:space="preserve">.  </w:t>
      </w:r>
      <w:r w:rsidR="00F20B46">
        <w:rPr>
          <w:rFonts w:ascii="Comic Sans MS" w:hAnsi="Comic Sans MS" w:cs="Comic Sans MS"/>
          <w:sz w:val="22"/>
          <w:szCs w:val="22"/>
          <w:lang w:val="en-GB"/>
        </w:rPr>
        <w:t>Parents are responsible for applying for Funded 2s grant and 30 hours funding through the gover</w:t>
      </w:r>
      <w:r w:rsidR="006324E2">
        <w:rPr>
          <w:rFonts w:ascii="Comic Sans MS" w:hAnsi="Comic Sans MS" w:cs="Comic Sans MS"/>
          <w:sz w:val="22"/>
          <w:szCs w:val="22"/>
          <w:lang w:val="en-GB"/>
        </w:rPr>
        <w:t>nment website Childcare Choices.</w:t>
      </w:r>
      <w:r w:rsidR="00F20B46">
        <w:rPr>
          <w:rFonts w:ascii="Comic Sans MS" w:hAnsi="Comic Sans MS" w:cs="Comic Sans MS"/>
          <w:sz w:val="22"/>
          <w:szCs w:val="22"/>
          <w:lang w:val="en-GB"/>
        </w:rPr>
        <w:t xml:space="preserve">  </w:t>
      </w:r>
      <w:r w:rsidR="007D78AC">
        <w:rPr>
          <w:rFonts w:ascii="Comic Sans MS" w:hAnsi="Comic Sans MS" w:cs="Comic Sans MS"/>
          <w:sz w:val="22"/>
          <w:szCs w:val="22"/>
          <w:lang w:val="en-GB"/>
        </w:rPr>
        <w:t xml:space="preserve">They will be required to complete a Parent/Carer Declaration and supply proof of date of birth and identity, i.e. birth certificate or passport.  The </w:t>
      </w:r>
      <w:r w:rsidR="006324E2">
        <w:rPr>
          <w:rFonts w:ascii="Comic Sans MS" w:hAnsi="Comic Sans MS" w:cs="Comic Sans MS"/>
          <w:sz w:val="22"/>
          <w:szCs w:val="22"/>
          <w:lang w:val="en-GB"/>
        </w:rPr>
        <w:t>Preschool</w:t>
      </w:r>
      <w:r w:rsidR="007D78AC">
        <w:rPr>
          <w:rFonts w:ascii="Comic Sans MS" w:hAnsi="Comic Sans MS" w:cs="Comic Sans MS"/>
          <w:sz w:val="22"/>
          <w:szCs w:val="22"/>
          <w:lang w:val="en-GB"/>
        </w:rPr>
        <w:t xml:space="preserve"> will submit </w:t>
      </w:r>
      <w:r w:rsidR="006324E2">
        <w:rPr>
          <w:rFonts w:ascii="Comic Sans MS" w:hAnsi="Comic Sans MS" w:cs="Comic Sans MS"/>
          <w:sz w:val="22"/>
          <w:szCs w:val="22"/>
          <w:lang w:val="en-GB"/>
        </w:rPr>
        <w:t>the</w:t>
      </w:r>
      <w:r w:rsidR="007D78AC">
        <w:rPr>
          <w:rFonts w:ascii="Comic Sans MS" w:hAnsi="Comic Sans MS" w:cs="Comic Sans MS"/>
          <w:sz w:val="22"/>
          <w:szCs w:val="22"/>
          <w:lang w:val="en-GB"/>
        </w:rPr>
        <w:t xml:space="preserve"> documentation.</w:t>
      </w:r>
    </w:p>
    <w:p w14:paraId="4B665BD5" w14:textId="77777777" w:rsidR="007D78AC" w:rsidRDefault="007D78AC">
      <w:pPr>
        <w:pBdr>
          <w:bottom w:val="single" w:sz="8" w:space="1" w:color="000000"/>
        </w:pBdr>
        <w:jc w:val="both"/>
        <w:rPr>
          <w:rFonts w:ascii="Comic Sans MS" w:hAnsi="Comic Sans MS" w:cs="Comic Sans MS"/>
          <w:sz w:val="22"/>
          <w:szCs w:val="22"/>
          <w:lang w:val="en-GB"/>
        </w:rPr>
      </w:pPr>
    </w:p>
    <w:p w14:paraId="30DDD259" w14:textId="659F1329" w:rsidR="007D78AC" w:rsidRDefault="007D78AC">
      <w:pPr>
        <w:pBdr>
          <w:bottom w:val="single" w:sz="8" w:space="1" w:color="000000"/>
        </w:pBdr>
        <w:jc w:val="both"/>
        <w:rPr>
          <w:rFonts w:ascii="Comic Sans MS" w:hAnsi="Comic Sans MS" w:cs="Comic Sans MS"/>
          <w:sz w:val="22"/>
          <w:szCs w:val="22"/>
          <w:lang w:val="en-GB"/>
        </w:rPr>
      </w:pPr>
      <w:r>
        <w:rPr>
          <w:rFonts w:ascii="Comic Sans MS" w:hAnsi="Comic Sans MS" w:cs="Comic Sans MS"/>
          <w:sz w:val="22"/>
          <w:szCs w:val="22"/>
          <w:lang w:val="en-GB"/>
        </w:rPr>
        <w:t xml:space="preserve">Invoices are sent out </w:t>
      </w:r>
      <w:r w:rsidR="006324E2">
        <w:rPr>
          <w:rFonts w:ascii="Comic Sans MS" w:hAnsi="Comic Sans MS" w:cs="Comic Sans MS"/>
          <w:sz w:val="22"/>
          <w:szCs w:val="22"/>
          <w:lang w:val="en-GB"/>
        </w:rPr>
        <w:t>half termly</w:t>
      </w:r>
      <w:r w:rsidR="00F20B46">
        <w:rPr>
          <w:rFonts w:ascii="Comic Sans MS" w:hAnsi="Comic Sans MS" w:cs="Comic Sans MS"/>
          <w:sz w:val="22"/>
          <w:szCs w:val="22"/>
          <w:lang w:val="en-GB"/>
        </w:rPr>
        <w:t xml:space="preserve"> via FAMLY</w:t>
      </w:r>
      <w:r>
        <w:rPr>
          <w:rFonts w:ascii="Comic Sans MS" w:hAnsi="Comic Sans MS" w:cs="Comic Sans MS"/>
          <w:sz w:val="22"/>
          <w:szCs w:val="22"/>
          <w:lang w:val="en-GB"/>
        </w:rPr>
        <w:t xml:space="preserve">. </w:t>
      </w:r>
      <w:r w:rsidR="006324E2">
        <w:rPr>
          <w:rFonts w:ascii="Comic Sans MS" w:hAnsi="Comic Sans MS" w:cs="Comic Sans MS"/>
          <w:sz w:val="22"/>
          <w:szCs w:val="22"/>
          <w:lang w:val="en-GB"/>
        </w:rPr>
        <w:t>Hot lunch fe</w:t>
      </w:r>
      <w:r w:rsidR="0053030D">
        <w:rPr>
          <w:rFonts w:ascii="Comic Sans MS" w:hAnsi="Comic Sans MS" w:cs="Comic Sans MS"/>
          <w:sz w:val="22"/>
          <w:szCs w:val="22"/>
          <w:lang w:val="en-GB"/>
        </w:rPr>
        <w:t>es are also collected via FAMLY</w:t>
      </w:r>
      <w:r w:rsidR="006324E2">
        <w:rPr>
          <w:rFonts w:ascii="Comic Sans MS" w:hAnsi="Comic Sans MS" w:cs="Comic Sans MS"/>
          <w:sz w:val="22"/>
          <w:szCs w:val="22"/>
          <w:lang w:val="en-GB"/>
        </w:rPr>
        <w:t>.</w:t>
      </w:r>
      <w:r w:rsidR="00F20B46">
        <w:rPr>
          <w:rFonts w:ascii="Comic Sans MS" w:hAnsi="Comic Sans MS" w:cs="Comic Sans MS"/>
          <w:sz w:val="22"/>
          <w:szCs w:val="22"/>
          <w:lang w:val="en-GB"/>
        </w:rPr>
        <w:t xml:space="preserve"> </w:t>
      </w:r>
      <w:r>
        <w:rPr>
          <w:rFonts w:ascii="Comic Sans MS" w:hAnsi="Comic Sans MS" w:cs="Comic Sans MS"/>
          <w:sz w:val="22"/>
          <w:szCs w:val="22"/>
          <w:lang w:val="en-GB"/>
        </w:rPr>
        <w:t>A payment due date is specified but parents are welcome to pay before the due date. Payments may be made by bank transfer</w:t>
      </w:r>
      <w:r w:rsidR="00F20B46">
        <w:rPr>
          <w:rFonts w:ascii="Comic Sans MS" w:hAnsi="Comic Sans MS" w:cs="Comic Sans MS"/>
          <w:sz w:val="22"/>
          <w:szCs w:val="22"/>
          <w:lang w:val="en-GB"/>
        </w:rPr>
        <w:t xml:space="preserve"> or FAMLY Pay</w:t>
      </w:r>
      <w:r>
        <w:rPr>
          <w:rFonts w:ascii="Comic Sans MS" w:hAnsi="Comic Sans MS" w:cs="Comic Sans MS"/>
          <w:sz w:val="22"/>
          <w:szCs w:val="22"/>
          <w:lang w:val="en-GB"/>
        </w:rPr>
        <w:t>.</w:t>
      </w:r>
      <w:r w:rsidR="007E41C0">
        <w:rPr>
          <w:rFonts w:ascii="Comic Sans MS" w:hAnsi="Comic Sans MS" w:cs="Comic Sans MS"/>
          <w:sz w:val="22"/>
          <w:szCs w:val="22"/>
          <w:lang w:val="en-GB"/>
        </w:rPr>
        <w:t xml:space="preserve"> </w:t>
      </w:r>
      <w:r>
        <w:rPr>
          <w:rFonts w:ascii="Comic Sans MS" w:hAnsi="Comic Sans MS" w:cs="Comic Sans MS"/>
          <w:sz w:val="22"/>
          <w:szCs w:val="22"/>
          <w:lang w:val="en-GB"/>
        </w:rPr>
        <w:t xml:space="preserve"> Payments can also be made using childcare vouchers. Parents may choose to enrol children in additional sessions by checking with staff</w:t>
      </w:r>
      <w:r w:rsidR="00F20B46">
        <w:rPr>
          <w:rFonts w:ascii="Comic Sans MS" w:hAnsi="Comic Sans MS" w:cs="Comic Sans MS"/>
          <w:sz w:val="22"/>
          <w:szCs w:val="22"/>
          <w:lang w:val="en-GB"/>
        </w:rPr>
        <w:t xml:space="preserve">.  Additional session costs will be included in the </w:t>
      </w:r>
      <w:r w:rsidR="006324E2">
        <w:rPr>
          <w:rFonts w:ascii="Comic Sans MS" w:hAnsi="Comic Sans MS" w:cs="Comic Sans MS"/>
          <w:sz w:val="22"/>
          <w:szCs w:val="22"/>
          <w:lang w:val="en-GB"/>
        </w:rPr>
        <w:t>follow half term invoice</w:t>
      </w:r>
      <w:r w:rsidR="00F20B46">
        <w:rPr>
          <w:rFonts w:ascii="Comic Sans MS" w:hAnsi="Comic Sans MS" w:cs="Comic Sans MS"/>
          <w:sz w:val="22"/>
          <w:szCs w:val="22"/>
          <w:lang w:val="en-GB"/>
        </w:rPr>
        <w:t>.</w:t>
      </w:r>
      <w:r w:rsidR="006324E2">
        <w:rPr>
          <w:rFonts w:ascii="Comic Sans MS" w:hAnsi="Comic Sans MS" w:cs="Comic Sans MS"/>
          <w:sz w:val="22"/>
          <w:szCs w:val="22"/>
          <w:lang w:val="en-GB"/>
        </w:rPr>
        <w:t xml:space="preserve"> Fees must be paid in full. </w:t>
      </w:r>
      <w:r>
        <w:rPr>
          <w:rFonts w:ascii="Comic Sans MS" w:hAnsi="Comic Sans MS" w:cs="Comic Sans MS"/>
          <w:sz w:val="22"/>
          <w:szCs w:val="22"/>
          <w:lang w:val="en-GB"/>
        </w:rPr>
        <w:t xml:space="preserve"> </w:t>
      </w:r>
    </w:p>
    <w:p w14:paraId="48DB5D40" w14:textId="77777777" w:rsidR="006324E2" w:rsidRDefault="006324E2">
      <w:pPr>
        <w:pBdr>
          <w:bottom w:val="single" w:sz="8" w:space="1" w:color="000000"/>
        </w:pBdr>
        <w:jc w:val="both"/>
        <w:rPr>
          <w:rFonts w:ascii="Comic Sans MS" w:hAnsi="Comic Sans MS" w:cs="Comic Sans MS"/>
          <w:sz w:val="22"/>
          <w:szCs w:val="22"/>
          <w:lang w:val="en-GB"/>
        </w:rPr>
      </w:pPr>
    </w:p>
    <w:p w14:paraId="22952D94" w14:textId="77777777" w:rsidR="007D78AC" w:rsidRDefault="007D78AC">
      <w:pPr>
        <w:pBdr>
          <w:bottom w:val="single" w:sz="8" w:space="1" w:color="000000"/>
        </w:pBdr>
        <w:jc w:val="both"/>
        <w:rPr>
          <w:rFonts w:ascii="Comic Sans MS" w:hAnsi="Comic Sans MS" w:cs="Comic Sans MS"/>
          <w:sz w:val="22"/>
          <w:szCs w:val="22"/>
          <w:lang w:val="en-GB"/>
        </w:rPr>
      </w:pPr>
      <w:r>
        <w:rPr>
          <w:rFonts w:ascii="Comic Sans MS" w:hAnsi="Comic Sans MS" w:cs="Comic Sans MS"/>
          <w:sz w:val="22"/>
          <w:szCs w:val="22"/>
          <w:lang w:val="en-GB"/>
        </w:rPr>
        <w:t>In the case of emergency closure fees will still be charged in full.</w:t>
      </w:r>
    </w:p>
    <w:p w14:paraId="50024BA0" w14:textId="77777777" w:rsidR="00E42498" w:rsidRDefault="00E42498">
      <w:pPr>
        <w:pBdr>
          <w:bottom w:val="single" w:sz="8" w:space="1" w:color="000000"/>
        </w:pBdr>
        <w:jc w:val="both"/>
        <w:rPr>
          <w:rFonts w:ascii="Comic Sans MS" w:hAnsi="Comic Sans MS" w:cs="Comic Sans MS"/>
          <w:sz w:val="22"/>
          <w:szCs w:val="22"/>
          <w:lang w:val="en-GB"/>
        </w:rPr>
      </w:pPr>
    </w:p>
    <w:p w14:paraId="031C1032" w14:textId="77777777" w:rsidR="00E42498" w:rsidRDefault="00E42498">
      <w:pPr>
        <w:pBdr>
          <w:bottom w:val="single" w:sz="8" w:space="1" w:color="000000"/>
        </w:pBdr>
        <w:jc w:val="both"/>
        <w:rPr>
          <w:rFonts w:ascii="Comic Sans MS" w:hAnsi="Comic Sans MS" w:cs="Comic Sans MS"/>
          <w:sz w:val="22"/>
          <w:szCs w:val="22"/>
          <w:lang w:val="en-GB"/>
        </w:rPr>
      </w:pPr>
      <w:r>
        <w:rPr>
          <w:rFonts w:ascii="Comic Sans MS" w:hAnsi="Comic Sans MS" w:cs="Comic Sans MS"/>
          <w:sz w:val="22"/>
          <w:szCs w:val="22"/>
          <w:lang w:val="en-GB"/>
        </w:rPr>
        <w:t>If a parent / carer decides to terminate their agreement, P</w:t>
      </w:r>
      <w:r w:rsidR="006324E2">
        <w:rPr>
          <w:rFonts w:ascii="Comic Sans MS" w:hAnsi="Comic Sans MS" w:cs="Comic Sans MS"/>
          <w:sz w:val="22"/>
          <w:szCs w:val="22"/>
          <w:lang w:val="en-GB"/>
        </w:rPr>
        <w:t>reschool</w:t>
      </w:r>
      <w:r>
        <w:rPr>
          <w:rFonts w:ascii="Comic Sans MS" w:hAnsi="Comic Sans MS" w:cs="Comic Sans MS"/>
          <w:sz w:val="22"/>
          <w:szCs w:val="22"/>
          <w:lang w:val="en-GB"/>
        </w:rPr>
        <w:t xml:space="preserve"> requires a </w:t>
      </w:r>
      <w:r w:rsidR="006324E2">
        <w:rPr>
          <w:rFonts w:ascii="Comic Sans MS" w:hAnsi="Comic Sans MS" w:cs="Comic Sans MS"/>
          <w:sz w:val="22"/>
          <w:szCs w:val="22"/>
          <w:lang w:val="en-GB"/>
        </w:rPr>
        <w:t>half term</w:t>
      </w:r>
      <w:r>
        <w:rPr>
          <w:rFonts w:ascii="Comic Sans MS" w:hAnsi="Comic Sans MS" w:cs="Comic Sans MS"/>
          <w:sz w:val="22"/>
          <w:szCs w:val="22"/>
          <w:lang w:val="en-GB"/>
        </w:rPr>
        <w:t xml:space="preserve"> notice period.  </w:t>
      </w:r>
    </w:p>
    <w:p w14:paraId="66A6042F" w14:textId="77777777" w:rsidR="00E42498" w:rsidRDefault="00E42498">
      <w:pPr>
        <w:pBdr>
          <w:bottom w:val="single" w:sz="8" w:space="1" w:color="000000"/>
        </w:pBdr>
        <w:jc w:val="both"/>
        <w:rPr>
          <w:rFonts w:ascii="Comic Sans MS" w:hAnsi="Comic Sans MS" w:cs="Comic Sans MS"/>
          <w:sz w:val="22"/>
          <w:szCs w:val="22"/>
          <w:lang w:val="en-GB"/>
        </w:rPr>
      </w:pPr>
    </w:p>
    <w:p w14:paraId="09FB7DDC" w14:textId="77777777" w:rsidR="009E40A0" w:rsidRDefault="009E40A0" w:rsidP="00F86F58">
      <w:pPr>
        <w:pStyle w:val="Caption"/>
        <w:spacing w:before="0" w:after="0"/>
        <w:rPr>
          <w:rFonts w:ascii="Comic Sans MS" w:hAnsi="Comic Sans MS"/>
          <w:sz w:val="22"/>
          <w:szCs w:val="22"/>
          <w:lang w:val="en-GB"/>
        </w:rPr>
      </w:pPr>
    </w:p>
    <w:p w14:paraId="101811EE" w14:textId="77777777" w:rsidR="007D78AC" w:rsidRPr="00F86F58" w:rsidRDefault="007D78AC" w:rsidP="00F86F58">
      <w:pPr>
        <w:pStyle w:val="Caption"/>
        <w:spacing w:before="0" w:after="0"/>
        <w:rPr>
          <w:rFonts w:ascii="Comic Sans MS" w:hAnsi="Comic Sans MS"/>
          <w:sz w:val="22"/>
          <w:szCs w:val="22"/>
          <w:lang w:val="en-GB"/>
        </w:rPr>
      </w:pPr>
      <w:r w:rsidRPr="00F86F58">
        <w:rPr>
          <w:rFonts w:ascii="Comic Sans MS" w:hAnsi="Comic Sans MS"/>
          <w:sz w:val="22"/>
          <w:szCs w:val="22"/>
          <w:lang w:val="en-GB"/>
        </w:rPr>
        <w:t>In cases of financial hardship, there may be assistance from the Langley Trust, a village charity dating back to the mid-seventeenth century. Requests for assistance are treated in confidence and can be made to the trustees of the charity, whose names and contact details can be found on public notice boards in the village.</w:t>
      </w:r>
    </w:p>
    <w:p w14:paraId="06748300" w14:textId="77777777" w:rsidR="00F86F58" w:rsidRDefault="00F86F58" w:rsidP="00F86F58">
      <w:pPr>
        <w:pStyle w:val="Caption"/>
        <w:spacing w:before="0" w:after="0"/>
        <w:rPr>
          <w:rFonts w:ascii="Comic Sans MS" w:hAnsi="Comic Sans MS"/>
          <w:b/>
          <w:bCs/>
          <w:i w:val="0"/>
          <w:iCs w:val="0"/>
          <w:color w:val="FF0000"/>
          <w:sz w:val="22"/>
          <w:szCs w:val="22"/>
          <w:u w:val="single"/>
          <w:lang w:val="en-GB"/>
        </w:rPr>
      </w:pPr>
    </w:p>
    <w:p w14:paraId="3ED23891" w14:textId="77777777" w:rsidR="000F2D49" w:rsidRPr="00F86F58" w:rsidRDefault="000F2D49" w:rsidP="00F86F58">
      <w:pPr>
        <w:pStyle w:val="Caption"/>
        <w:spacing w:before="0" w:after="0"/>
        <w:rPr>
          <w:rFonts w:ascii="Comic Sans MS" w:hAnsi="Comic Sans MS"/>
          <w:b/>
          <w:bCs/>
          <w:i w:val="0"/>
          <w:iCs w:val="0"/>
          <w:color w:val="FF0000"/>
          <w:sz w:val="22"/>
          <w:szCs w:val="22"/>
          <w:u w:val="single"/>
          <w:lang w:val="en-GB"/>
        </w:rPr>
      </w:pPr>
      <w:r w:rsidRPr="00F86F58">
        <w:rPr>
          <w:rFonts w:ascii="Comic Sans MS" w:hAnsi="Comic Sans MS"/>
          <w:b/>
          <w:bCs/>
          <w:i w:val="0"/>
          <w:iCs w:val="0"/>
          <w:color w:val="FF0000"/>
          <w:sz w:val="22"/>
          <w:szCs w:val="22"/>
          <w:u w:val="single"/>
          <w:lang w:val="en-GB"/>
        </w:rPr>
        <w:t xml:space="preserve">Outstanding or </w:t>
      </w:r>
      <w:r w:rsidR="00D9316A" w:rsidRPr="00F86F58">
        <w:rPr>
          <w:rFonts w:ascii="Comic Sans MS" w:hAnsi="Comic Sans MS"/>
          <w:b/>
          <w:bCs/>
          <w:i w:val="0"/>
          <w:iCs w:val="0"/>
          <w:color w:val="FF0000"/>
          <w:sz w:val="22"/>
          <w:szCs w:val="22"/>
          <w:u w:val="single"/>
          <w:lang w:val="en-GB"/>
        </w:rPr>
        <w:t>O</w:t>
      </w:r>
      <w:r w:rsidRPr="00F86F58">
        <w:rPr>
          <w:rFonts w:ascii="Comic Sans MS" w:hAnsi="Comic Sans MS"/>
          <w:b/>
          <w:bCs/>
          <w:i w:val="0"/>
          <w:iCs w:val="0"/>
          <w:color w:val="FF0000"/>
          <w:sz w:val="22"/>
          <w:szCs w:val="22"/>
          <w:u w:val="single"/>
          <w:lang w:val="en-GB"/>
        </w:rPr>
        <w:t xml:space="preserve">verdue </w:t>
      </w:r>
      <w:r w:rsidR="00F86F58" w:rsidRPr="00F86F58">
        <w:rPr>
          <w:rFonts w:ascii="Comic Sans MS" w:hAnsi="Comic Sans MS"/>
          <w:b/>
          <w:bCs/>
          <w:i w:val="0"/>
          <w:iCs w:val="0"/>
          <w:color w:val="FF0000"/>
          <w:sz w:val="22"/>
          <w:szCs w:val="22"/>
          <w:u w:val="single"/>
          <w:lang w:val="en-GB"/>
        </w:rPr>
        <w:t>F</w:t>
      </w:r>
      <w:r w:rsidRPr="00F86F58">
        <w:rPr>
          <w:rFonts w:ascii="Comic Sans MS" w:hAnsi="Comic Sans MS"/>
          <w:b/>
          <w:bCs/>
          <w:i w:val="0"/>
          <w:iCs w:val="0"/>
          <w:color w:val="FF0000"/>
          <w:sz w:val="22"/>
          <w:szCs w:val="22"/>
          <w:u w:val="single"/>
          <w:lang w:val="en-GB"/>
        </w:rPr>
        <w:t>ees</w:t>
      </w:r>
    </w:p>
    <w:p w14:paraId="21D0FAE7" w14:textId="77777777" w:rsidR="00E42498" w:rsidRPr="00F86F58" w:rsidRDefault="00E42498" w:rsidP="00F86F58">
      <w:pPr>
        <w:pStyle w:val="Caption"/>
        <w:spacing w:before="0" w:after="0"/>
        <w:rPr>
          <w:sz w:val="22"/>
          <w:szCs w:val="22"/>
        </w:rPr>
      </w:pPr>
    </w:p>
    <w:p w14:paraId="69363CCB" w14:textId="77777777" w:rsidR="00E42498" w:rsidRPr="00F86F58" w:rsidRDefault="007D78AC" w:rsidP="00F86F58">
      <w:pPr>
        <w:pStyle w:val="Caption"/>
        <w:spacing w:before="0" w:after="0"/>
        <w:rPr>
          <w:rFonts w:ascii="Comic Sans MS" w:hAnsi="Comic Sans MS" w:cs="Comic Sans MS"/>
          <w:i w:val="0"/>
          <w:iCs w:val="0"/>
          <w:color w:val="FF0000"/>
          <w:sz w:val="22"/>
          <w:szCs w:val="22"/>
          <w:lang w:val="en-GB"/>
        </w:rPr>
      </w:pPr>
      <w:r w:rsidRPr="00F86F58">
        <w:rPr>
          <w:rFonts w:ascii="Comic Sans MS" w:hAnsi="Comic Sans MS" w:cs="Comic Sans MS"/>
          <w:i w:val="0"/>
          <w:iCs w:val="0"/>
          <w:color w:val="FF0000"/>
          <w:sz w:val="22"/>
          <w:szCs w:val="22"/>
          <w:lang w:val="en-GB"/>
        </w:rPr>
        <w:t xml:space="preserve">If </w:t>
      </w:r>
      <w:r w:rsidR="00D9316A" w:rsidRPr="00F86F58">
        <w:rPr>
          <w:rFonts w:ascii="Comic Sans MS" w:hAnsi="Comic Sans MS" w:cs="Comic Sans MS"/>
          <w:i w:val="0"/>
          <w:iCs w:val="0"/>
          <w:color w:val="FF0000"/>
          <w:sz w:val="22"/>
          <w:szCs w:val="22"/>
          <w:lang w:val="en-GB"/>
        </w:rPr>
        <w:t>fees</w:t>
      </w:r>
      <w:r w:rsidRPr="00F86F58">
        <w:rPr>
          <w:rFonts w:ascii="Comic Sans MS" w:hAnsi="Comic Sans MS" w:cs="Comic Sans MS"/>
          <w:i w:val="0"/>
          <w:iCs w:val="0"/>
          <w:color w:val="FF0000"/>
          <w:sz w:val="22"/>
          <w:szCs w:val="22"/>
          <w:lang w:val="en-GB"/>
        </w:rPr>
        <w:t xml:space="preserve"> are not made</w:t>
      </w:r>
      <w:r w:rsidRPr="00F86F58">
        <w:rPr>
          <w:rFonts w:ascii="Comic Sans MS" w:hAnsi="Comic Sans MS" w:cs="Comic Sans MS"/>
          <w:i w:val="0"/>
          <w:iCs w:val="0"/>
          <w:sz w:val="22"/>
          <w:szCs w:val="22"/>
          <w:lang w:val="en-GB"/>
        </w:rPr>
        <w:t xml:space="preserve"> </w:t>
      </w:r>
      <w:r w:rsidRPr="00F86F58">
        <w:rPr>
          <w:rFonts w:ascii="Comic Sans MS" w:hAnsi="Comic Sans MS" w:cs="Comic Sans MS"/>
          <w:i w:val="0"/>
          <w:iCs w:val="0"/>
          <w:color w:val="FF0000"/>
          <w:sz w:val="22"/>
          <w:szCs w:val="22"/>
          <w:lang w:val="en-GB"/>
        </w:rPr>
        <w:t>by the initial deadline, a reminder will be sent giving two further weeks to pay</w:t>
      </w:r>
      <w:r w:rsidR="00F20B46" w:rsidRPr="00F86F58">
        <w:rPr>
          <w:rFonts w:ascii="Comic Sans MS" w:hAnsi="Comic Sans MS" w:cs="Comic Sans MS"/>
          <w:i w:val="0"/>
          <w:iCs w:val="0"/>
          <w:color w:val="FF0000"/>
          <w:sz w:val="22"/>
          <w:szCs w:val="22"/>
          <w:lang w:val="en-GB"/>
        </w:rPr>
        <w:t xml:space="preserve">. </w:t>
      </w:r>
      <w:r w:rsidR="00B073FF" w:rsidRPr="00F86F58">
        <w:rPr>
          <w:rFonts w:ascii="Comic Sans MS" w:hAnsi="Comic Sans MS" w:cs="Comic Sans MS"/>
          <w:i w:val="0"/>
          <w:iCs w:val="0"/>
          <w:color w:val="FF0000"/>
          <w:sz w:val="22"/>
          <w:szCs w:val="22"/>
          <w:lang w:val="en-GB"/>
        </w:rPr>
        <w:t>The</w:t>
      </w:r>
      <w:r w:rsidR="00D9316A" w:rsidRPr="00F86F58">
        <w:rPr>
          <w:rFonts w:ascii="Comic Sans MS" w:hAnsi="Comic Sans MS" w:cs="Comic Sans MS"/>
          <w:i w:val="0"/>
          <w:iCs w:val="0"/>
          <w:color w:val="FF0000"/>
          <w:sz w:val="22"/>
          <w:szCs w:val="22"/>
          <w:lang w:val="en-GB"/>
        </w:rPr>
        <w:t xml:space="preserve"> reminder will be sent via our FAMLY system.</w:t>
      </w:r>
    </w:p>
    <w:p w14:paraId="60C71F85" w14:textId="77777777" w:rsidR="00E42498" w:rsidRPr="00F86F58" w:rsidRDefault="00E42498" w:rsidP="00F86F58">
      <w:pPr>
        <w:pStyle w:val="Caption"/>
        <w:spacing w:before="0" w:after="0"/>
        <w:rPr>
          <w:rFonts w:ascii="Comic Sans MS" w:hAnsi="Comic Sans MS" w:cs="Comic Sans MS"/>
          <w:i w:val="0"/>
          <w:iCs w:val="0"/>
          <w:color w:val="FF0000"/>
          <w:sz w:val="22"/>
          <w:szCs w:val="22"/>
          <w:lang w:val="en-GB"/>
        </w:rPr>
      </w:pPr>
    </w:p>
    <w:p w14:paraId="5211211C" w14:textId="77777777" w:rsidR="00204631" w:rsidRDefault="007D78AC" w:rsidP="00F86F58">
      <w:pPr>
        <w:pStyle w:val="Caption"/>
        <w:spacing w:before="0" w:after="0"/>
        <w:rPr>
          <w:rFonts w:ascii="Comic Sans MS" w:hAnsi="Comic Sans MS"/>
          <w:i w:val="0"/>
          <w:iCs w:val="0"/>
          <w:color w:val="FF0000"/>
          <w:sz w:val="22"/>
          <w:szCs w:val="22"/>
          <w:lang w:val="en-GB"/>
        </w:rPr>
      </w:pPr>
      <w:r w:rsidRPr="00F86F58">
        <w:rPr>
          <w:rFonts w:ascii="Comic Sans MS" w:hAnsi="Comic Sans MS"/>
          <w:i w:val="0"/>
          <w:iCs w:val="0"/>
          <w:color w:val="FF0000"/>
          <w:sz w:val="22"/>
          <w:szCs w:val="22"/>
          <w:lang w:val="en-GB"/>
        </w:rPr>
        <w:t>If</w:t>
      </w:r>
      <w:r w:rsidR="00F20B46" w:rsidRPr="00F86F58">
        <w:rPr>
          <w:rFonts w:ascii="Comic Sans MS" w:hAnsi="Comic Sans MS"/>
          <w:i w:val="0"/>
          <w:iCs w:val="0"/>
          <w:color w:val="FF0000"/>
          <w:sz w:val="22"/>
          <w:szCs w:val="22"/>
          <w:lang w:val="en-GB"/>
        </w:rPr>
        <w:t xml:space="preserve">, after </w:t>
      </w:r>
      <w:r w:rsidR="0067059F" w:rsidRPr="00F86F58">
        <w:rPr>
          <w:rFonts w:ascii="Comic Sans MS" w:hAnsi="Comic Sans MS"/>
          <w:i w:val="0"/>
          <w:iCs w:val="0"/>
          <w:color w:val="FF0000"/>
          <w:sz w:val="22"/>
          <w:szCs w:val="22"/>
          <w:lang w:val="en-GB"/>
        </w:rPr>
        <w:t xml:space="preserve">the 2 week grace period </w:t>
      </w:r>
      <w:r w:rsidR="00D9316A" w:rsidRPr="00F86F58">
        <w:rPr>
          <w:rFonts w:ascii="Comic Sans MS" w:hAnsi="Comic Sans MS"/>
          <w:i w:val="0"/>
          <w:iCs w:val="0"/>
          <w:color w:val="FF0000"/>
          <w:sz w:val="22"/>
          <w:szCs w:val="22"/>
          <w:lang w:val="en-GB"/>
        </w:rPr>
        <w:t>fees</w:t>
      </w:r>
      <w:r w:rsidR="0067059F" w:rsidRPr="00F86F58">
        <w:rPr>
          <w:rFonts w:ascii="Comic Sans MS" w:hAnsi="Comic Sans MS"/>
          <w:i w:val="0"/>
          <w:iCs w:val="0"/>
          <w:color w:val="FF0000"/>
          <w:sz w:val="22"/>
          <w:szCs w:val="22"/>
          <w:lang w:val="en-GB"/>
        </w:rPr>
        <w:t xml:space="preserve"> </w:t>
      </w:r>
      <w:r w:rsidR="00D9316A" w:rsidRPr="00F86F58">
        <w:rPr>
          <w:rFonts w:ascii="Comic Sans MS" w:hAnsi="Comic Sans MS"/>
          <w:i w:val="0"/>
          <w:iCs w:val="0"/>
          <w:color w:val="FF0000"/>
          <w:sz w:val="22"/>
          <w:szCs w:val="22"/>
          <w:lang w:val="en-GB"/>
        </w:rPr>
        <w:t>have</w:t>
      </w:r>
      <w:r w:rsidR="00F20B46" w:rsidRPr="00F86F58">
        <w:rPr>
          <w:rFonts w:ascii="Comic Sans MS" w:hAnsi="Comic Sans MS"/>
          <w:i w:val="0"/>
          <w:iCs w:val="0"/>
          <w:color w:val="FF0000"/>
          <w:sz w:val="22"/>
          <w:szCs w:val="22"/>
          <w:lang w:val="en-GB"/>
        </w:rPr>
        <w:t xml:space="preserve"> not be</w:t>
      </w:r>
      <w:r w:rsidR="00D9316A" w:rsidRPr="00F86F58">
        <w:rPr>
          <w:rFonts w:ascii="Comic Sans MS" w:hAnsi="Comic Sans MS"/>
          <w:i w:val="0"/>
          <w:iCs w:val="0"/>
          <w:color w:val="FF0000"/>
          <w:sz w:val="22"/>
          <w:szCs w:val="22"/>
          <w:lang w:val="en-GB"/>
        </w:rPr>
        <w:t>en</w:t>
      </w:r>
      <w:r w:rsidR="00F20B46" w:rsidRPr="00F86F58">
        <w:rPr>
          <w:rFonts w:ascii="Comic Sans MS" w:hAnsi="Comic Sans MS"/>
          <w:i w:val="0"/>
          <w:iCs w:val="0"/>
          <w:color w:val="FF0000"/>
          <w:sz w:val="22"/>
          <w:szCs w:val="22"/>
          <w:lang w:val="en-GB"/>
        </w:rPr>
        <w:t xml:space="preserve"> paid</w:t>
      </w:r>
      <w:r w:rsidR="00E42498" w:rsidRPr="00F86F58">
        <w:rPr>
          <w:rFonts w:ascii="Comic Sans MS" w:hAnsi="Comic Sans MS"/>
          <w:i w:val="0"/>
          <w:iCs w:val="0"/>
          <w:color w:val="FF0000"/>
          <w:sz w:val="22"/>
          <w:szCs w:val="22"/>
          <w:lang w:val="en-GB"/>
        </w:rPr>
        <w:t>,</w:t>
      </w:r>
      <w:r w:rsidR="00C52314" w:rsidRPr="00F86F58">
        <w:rPr>
          <w:rFonts w:ascii="Comic Sans MS" w:hAnsi="Comic Sans MS"/>
          <w:i w:val="0"/>
          <w:iCs w:val="0"/>
          <w:color w:val="FF0000"/>
          <w:sz w:val="22"/>
          <w:szCs w:val="22"/>
          <w:lang w:val="en-GB"/>
        </w:rPr>
        <w:t xml:space="preserve"> </w:t>
      </w:r>
      <w:r w:rsidR="000F2D49" w:rsidRPr="00F86F58">
        <w:rPr>
          <w:rFonts w:ascii="Comic Sans MS" w:hAnsi="Comic Sans MS"/>
          <w:i w:val="0"/>
          <w:iCs w:val="0"/>
          <w:color w:val="FF0000"/>
          <w:sz w:val="22"/>
          <w:szCs w:val="22"/>
          <w:lang w:val="en-GB"/>
        </w:rPr>
        <w:t xml:space="preserve">with no communication </w:t>
      </w:r>
      <w:r w:rsidR="006324E2">
        <w:rPr>
          <w:rFonts w:ascii="Comic Sans MS" w:hAnsi="Comic Sans MS"/>
          <w:i w:val="0"/>
          <w:iCs w:val="0"/>
          <w:color w:val="FF0000"/>
          <w:sz w:val="22"/>
          <w:szCs w:val="22"/>
          <w:lang w:val="en-GB"/>
        </w:rPr>
        <w:t>from</w:t>
      </w:r>
      <w:r w:rsidR="000F2D49" w:rsidRPr="00F86F58">
        <w:rPr>
          <w:rFonts w:ascii="Comic Sans MS" w:hAnsi="Comic Sans MS"/>
          <w:i w:val="0"/>
          <w:iCs w:val="0"/>
          <w:color w:val="FF0000"/>
          <w:sz w:val="22"/>
          <w:szCs w:val="22"/>
          <w:lang w:val="en-GB"/>
        </w:rPr>
        <w:t xml:space="preserve"> </w:t>
      </w:r>
      <w:r w:rsidR="006324E2">
        <w:rPr>
          <w:rFonts w:ascii="Comic Sans MS" w:hAnsi="Comic Sans MS"/>
          <w:i w:val="0"/>
          <w:iCs w:val="0"/>
          <w:color w:val="FF0000"/>
          <w:sz w:val="22"/>
          <w:szCs w:val="22"/>
          <w:lang w:val="en-GB"/>
        </w:rPr>
        <w:t xml:space="preserve">parents/carers to the Preschool Manager or school Finance Administrator, </w:t>
      </w:r>
      <w:r w:rsidR="000F2D49" w:rsidRPr="00F86F58">
        <w:rPr>
          <w:rFonts w:ascii="Comic Sans MS" w:hAnsi="Comic Sans MS"/>
          <w:i w:val="0"/>
          <w:iCs w:val="0"/>
          <w:color w:val="FF0000"/>
          <w:sz w:val="22"/>
          <w:szCs w:val="22"/>
          <w:lang w:val="en-GB"/>
        </w:rPr>
        <w:t>a</w:t>
      </w:r>
      <w:r w:rsidR="00D9316A" w:rsidRPr="00F86F58">
        <w:rPr>
          <w:rFonts w:ascii="Comic Sans MS" w:hAnsi="Comic Sans MS"/>
          <w:i w:val="0"/>
          <w:iCs w:val="0"/>
          <w:color w:val="FF0000"/>
          <w:sz w:val="22"/>
          <w:szCs w:val="22"/>
          <w:lang w:val="en-GB"/>
        </w:rPr>
        <w:t xml:space="preserve"> </w:t>
      </w:r>
      <w:r w:rsidR="00715E6A">
        <w:rPr>
          <w:rFonts w:ascii="Comic Sans MS" w:hAnsi="Comic Sans MS"/>
          <w:i w:val="0"/>
          <w:iCs w:val="0"/>
          <w:color w:val="FF0000"/>
          <w:sz w:val="22"/>
          <w:szCs w:val="22"/>
          <w:lang w:val="en-GB"/>
        </w:rPr>
        <w:t>fee of 5</w:t>
      </w:r>
      <w:r w:rsidR="000F2D49" w:rsidRPr="00F86F58">
        <w:rPr>
          <w:rFonts w:ascii="Comic Sans MS" w:hAnsi="Comic Sans MS"/>
          <w:i w:val="0"/>
          <w:iCs w:val="0"/>
          <w:color w:val="FF0000"/>
          <w:sz w:val="22"/>
          <w:szCs w:val="22"/>
          <w:lang w:val="en-GB"/>
        </w:rPr>
        <w:t>% (minimum of £10) of the total outstanding fees will be added</w:t>
      </w:r>
      <w:r w:rsidR="00204631" w:rsidRPr="00F86F58">
        <w:rPr>
          <w:rFonts w:ascii="Comic Sans MS" w:hAnsi="Comic Sans MS"/>
          <w:i w:val="0"/>
          <w:iCs w:val="0"/>
          <w:color w:val="FF0000"/>
          <w:sz w:val="22"/>
          <w:szCs w:val="22"/>
          <w:lang w:val="en-GB"/>
        </w:rPr>
        <w:t xml:space="preserve"> to the invoice.</w:t>
      </w:r>
    </w:p>
    <w:p w14:paraId="7630094F" w14:textId="77777777" w:rsidR="00F86F58" w:rsidRPr="00F86F58" w:rsidRDefault="00F86F58" w:rsidP="00F86F58">
      <w:pPr>
        <w:pStyle w:val="Caption"/>
        <w:spacing w:before="0" w:after="0"/>
        <w:rPr>
          <w:rFonts w:ascii="Comic Sans MS" w:hAnsi="Comic Sans MS"/>
          <w:i w:val="0"/>
          <w:iCs w:val="0"/>
          <w:color w:val="FF0000"/>
          <w:sz w:val="22"/>
          <w:szCs w:val="22"/>
          <w:lang w:val="en-GB"/>
        </w:rPr>
      </w:pPr>
    </w:p>
    <w:p w14:paraId="2BE2093F" w14:textId="77777777" w:rsidR="000F2D49" w:rsidRPr="00F86F58" w:rsidRDefault="00204631" w:rsidP="00F86F58">
      <w:pPr>
        <w:pStyle w:val="Caption"/>
        <w:spacing w:before="0" w:after="0"/>
        <w:rPr>
          <w:rFonts w:ascii="Comic Sans MS" w:hAnsi="Comic Sans MS"/>
          <w:i w:val="0"/>
          <w:iCs w:val="0"/>
          <w:color w:val="FF0000"/>
          <w:sz w:val="22"/>
          <w:szCs w:val="22"/>
          <w:lang w:val="en-GB"/>
        </w:rPr>
      </w:pPr>
      <w:r w:rsidRPr="00F86F58">
        <w:rPr>
          <w:rFonts w:ascii="Comic Sans MS" w:hAnsi="Comic Sans MS"/>
          <w:i w:val="0"/>
          <w:iCs w:val="0"/>
          <w:color w:val="FF0000"/>
          <w:sz w:val="22"/>
          <w:szCs w:val="22"/>
          <w:lang w:val="en-GB"/>
        </w:rPr>
        <w:t xml:space="preserve">The invoice will be sent out via FAMLY, a paper copy will also be handed to parents with a due date of </w:t>
      </w:r>
      <w:r w:rsidR="00B073FF" w:rsidRPr="00F86F58">
        <w:rPr>
          <w:rFonts w:ascii="Comic Sans MS" w:hAnsi="Comic Sans MS"/>
          <w:i w:val="0"/>
          <w:iCs w:val="0"/>
          <w:color w:val="FF0000"/>
          <w:sz w:val="22"/>
          <w:szCs w:val="22"/>
          <w:lang w:val="en-GB"/>
        </w:rPr>
        <w:t xml:space="preserve">1 </w:t>
      </w:r>
      <w:r w:rsidRPr="00F86F58">
        <w:rPr>
          <w:rFonts w:ascii="Comic Sans MS" w:hAnsi="Comic Sans MS"/>
          <w:i w:val="0"/>
          <w:iCs w:val="0"/>
          <w:color w:val="FF0000"/>
          <w:sz w:val="22"/>
          <w:szCs w:val="22"/>
          <w:lang w:val="en-GB"/>
        </w:rPr>
        <w:t>month after the initial d</w:t>
      </w:r>
      <w:r w:rsidR="00B073FF" w:rsidRPr="00F86F58">
        <w:rPr>
          <w:rFonts w:ascii="Comic Sans MS" w:hAnsi="Comic Sans MS"/>
          <w:i w:val="0"/>
          <w:iCs w:val="0"/>
          <w:color w:val="FF0000"/>
          <w:sz w:val="22"/>
          <w:szCs w:val="22"/>
          <w:lang w:val="en-GB"/>
        </w:rPr>
        <w:t>eadline</w:t>
      </w:r>
      <w:r w:rsidRPr="00F86F58">
        <w:rPr>
          <w:rFonts w:ascii="Comic Sans MS" w:hAnsi="Comic Sans MS"/>
          <w:i w:val="0"/>
          <w:iCs w:val="0"/>
          <w:color w:val="FF0000"/>
          <w:sz w:val="22"/>
          <w:szCs w:val="22"/>
          <w:lang w:val="en-GB"/>
        </w:rPr>
        <w:t>.</w:t>
      </w:r>
    </w:p>
    <w:p w14:paraId="19897EF2" w14:textId="77777777" w:rsidR="000F2D49" w:rsidRPr="00F86F58" w:rsidRDefault="000F2D49" w:rsidP="00F86F58">
      <w:pPr>
        <w:pStyle w:val="Caption"/>
        <w:spacing w:before="0" w:after="0"/>
        <w:rPr>
          <w:rFonts w:ascii="Comic Sans MS" w:hAnsi="Comic Sans MS" w:cs="Comic Sans MS"/>
          <w:i w:val="0"/>
          <w:iCs w:val="0"/>
          <w:color w:val="FF0000"/>
          <w:sz w:val="22"/>
          <w:szCs w:val="22"/>
          <w:lang w:val="en-GB"/>
        </w:rPr>
      </w:pPr>
    </w:p>
    <w:p w14:paraId="4AD7C136" w14:textId="77777777" w:rsidR="00E42498" w:rsidRPr="00F86F58" w:rsidRDefault="000F2D49" w:rsidP="00F86F58">
      <w:pPr>
        <w:pStyle w:val="Caption"/>
        <w:spacing w:before="0" w:after="0"/>
        <w:rPr>
          <w:rFonts w:ascii="Comic Sans MS" w:hAnsi="Comic Sans MS" w:cs="Comic Sans MS"/>
          <w:i w:val="0"/>
          <w:iCs w:val="0"/>
          <w:color w:val="FF0000"/>
          <w:sz w:val="22"/>
          <w:szCs w:val="22"/>
          <w:lang w:val="en-GB"/>
        </w:rPr>
      </w:pPr>
      <w:r w:rsidRPr="00F86F58">
        <w:rPr>
          <w:rFonts w:ascii="Comic Sans MS" w:hAnsi="Comic Sans MS" w:cs="Comic Sans MS"/>
          <w:i w:val="0"/>
          <w:iCs w:val="0"/>
          <w:color w:val="FF0000"/>
          <w:sz w:val="22"/>
          <w:szCs w:val="22"/>
          <w:lang w:val="en-GB"/>
        </w:rPr>
        <w:t>If after the</w:t>
      </w:r>
      <w:r w:rsidR="00204631" w:rsidRPr="00F86F58">
        <w:rPr>
          <w:rFonts w:ascii="Comic Sans MS" w:hAnsi="Comic Sans MS" w:cs="Comic Sans MS"/>
          <w:i w:val="0"/>
          <w:iCs w:val="0"/>
          <w:color w:val="FF0000"/>
          <w:sz w:val="22"/>
          <w:szCs w:val="22"/>
          <w:lang w:val="en-GB"/>
        </w:rPr>
        <w:t xml:space="preserve"> second</w:t>
      </w:r>
      <w:r w:rsidRPr="00F86F58">
        <w:rPr>
          <w:rFonts w:ascii="Comic Sans MS" w:hAnsi="Comic Sans MS" w:cs="Comic Sans MS"/>
          <w:i w:val="0"/>
          <w:iCs w:val="0"/>
          <w:color w:val="FF0000"/>
          <w:sz w:val="22"/>
          <w:szCs w:val="22"/>
          <w:lang w:val="en-GB"/>
        </w:rPr>
        <w:t xml:space="preserve"> reminder </w:t>
      </w:r>
      <w:r w:rsidR="00204631" w:rsidRPr="00F86F58">
        <w:rPr>
          <w:rFonts w:ascii="Comic Sans MS" w:hAnsi="Comic Sans MS" w:cs="Comic Sans MS"/>
          <w:i w:val="0"/>
          <w:iCs w:val="0"/>
          <w:color w:val="FF0000"/>
          <w:sz w:val="22"/>
          <w:szCs w:val="22"/>
          <w:lang w:val="en-GB"/>
        </w:rPr>
        <w:t>fees</w:t>
      </w:r>
      <w:r w:rsidRPr="00F86F58">
        <w:rPr>
          <w:rFonts w:ascii="Comic Sans MS" w:hAnsi="Comic Sans MS" w:cs="Comic Sans MS"/>
          <w:i w:val="0"/>
          <w:iCs w:val="0"/>
          <w:color w:val="FF0000"/>
          <w:sz w:val="22"/>
          <w:szCs w:val="22"/>
          <w:lang w:val="en-GB"/>
        </w:rPr>
        <w:t xml:space="preserve"> are still outstanding with no communication t</w:t>
      </w:r>
      <w:r w:rsidR="007D78AC" w:rsidRPr="00F86F58">
        <w:rPr>
          <w:rFonts w:ascii="Comic Sans MS" w:hAnsi="Comic Sans MS" w:cs="Comic Sans MS"/>
          <w:i w:val="0"/>
          <w:iCs w:val="0"/>
          <w:color w:val="FF0000"/>
          <w:sz w:val="22"/>
          <w:szCs w:val="22"/>
          <w:lang w:val="en-GB"/>
        </w:rPr>
        <w:t xml:space="preserve">he </w:t>
      </w:r>
      <w:r w:rsidR="006324E2">
        <w:rPr>
          <w:rFonts w:ascii="Comic Sans MS" w:hAnsi="Comic Sans MS" w:cs="Comic Sans MS"/>
          <w:i w:val="0"/>
          <w:iCs w:val="0"/>
          <w:color w:val="FF0000"/>
          <w:sz w:val="22"/>
          <w:szCs w:val="22"/>
          <w:lang w:val="en-GB"/>
        </w:rPr>
        <w:t>headteacher</w:t>
      </w:r>
      <w:r w:rsidR="007D78AC" w:rsidRPr="00F86F58">
        <w:rPr>
          <w:rFonts w:ascii="Comic Sans MS" w:hAnsi="Comic Sans MS" w:cs="Comic Sans MS"/>
          <w:i w:val="0"/>
          <w:iCs w:val="0"/>
          <w:color w:val="FF0000"/>
          <w:sz w:val="22"/>
          <w:szCs w:val="22"/>
          <w:lang w:val="en-GB"/>
        </w:rPr>
        <w:t xml:space="preserve"> will contact the parent/carer in writing. </w:t>
      </w:r>
    </w:p>
    <w:p w14:paraId="521C1067" w14:textId="77777777" w:rsidR="00E42498" w:rsidRPr="00F86F58" w:rsidRDefault="00E42498" w:rsidP="00F86F58">
      <w:pPr>
        <w:pStyle w:val="Caption"/>
        <w:spacing w:before="0" w:after="0"/>
        <w:rPr>
          <w:rFonts w:ascii="Comic Sans MS" w:hAnsi="Comic Sans MS" w:cs="Comic Sans MS"/>
          <w:i w:val="0"/>
          <w:iCs w:val="0"/>
          <w:color w:val="FF0000"/>
          <w:sz w:val="22"/>
          <w:szCs w:val="22"/>
          <w:lang w:val="en-GB"/>
        </w:rPr>
      </w:pPr>
    </w:p>
    <w:p w14:paraId="19AE2CD1" w14:textId="77777777" w:rsidR="00E42498" w:rsidRPr="00F86F58" w:rsidRDefault="007D78AC" w:rsidP="00F86F58">
      <w:pPr>
        <w:pStyle w:val="Caption"/>
        <w:spacing w:before="0" w:after="0"/>
        <w:rPr>
          <w:rFonts w:ascii="Comic Sans MS" w:hAnsi="Comic Sans MS" w:cs="Comic Sans MS"/>
          <w:i w:val="0"/>
          <w:iCs w:val="0"/>
          <w:sz w:val="22"/>
          <w:szCs w:val="22"/>
          <w:lang w:val="en-GB"/>
        </w:rPr>
      </w:pPr>
      <w:r w:rsidRPr="00F86F58">
        <w:rPr>
          <w:rFonts w:ascii="Comic Sans MS" w:hAnsi="Comic Sans MS" w:cs="Comic Sans MS"/>
          <w:i w:val="0"/>
          <w:iCs w:val="0"/>
          <w:color w:val="FF0000"/>
          <w:sz w:val="22"/>
          <w:szCs w:val="22"/>
          <w:lang w:val="en-GB"/>
        </w:rPr>
        <w:t xml:space="preserve">A warning will be given that if payment is not received within one week, </w:t>
      </w:r>
      <w:r w:rsidR="00E42498" w:rsidRPr="00F86F58">
        <w:rPr>
          <w:rFonts w:ascii="Comic Sans MS" w:hAnsi="Comic Sans MS" w:cs="Comic Sans MS"/>
          <w:i w:val="0"/>
          <w:iCs w:val="0"/>
          <w:color w:val="FF0000"/>
          <w:sz w:val="22"/>
          <w:szCs w:val="22"/>
          <w:lang w:val="en-GB"/>
        </w:rPr>
        <w:t>Playgroup reserves the right to refuse childcare (over and above the funded 15 hours</w:t>
      </w:r>
      <w:r w:rsidR="000F2D49" w:rsidRPr="00F86F58">
        <w:rPr>
          <w:rFonts w:ascii="Comic Sans MS" w:hAnsi="Comic Sans MS" w:cs="Comic Sans MS"/>
          <w:i w:val="0"/>
          <w:iCs w:val="0"/>
          <w:color w:val="FF0000"/>
          <w:sz w:val="22"/>
          <w:szCs w:val="22"/>
          <w:lang w:val="en-GB"/>
        </w:rPr>
        <w:t xml:space="preserve"> or 30 hrs</w:t>
      </w:r>
      <w:r w:rsidR="00E42498" w:rsidRPr="00F86F58">
        <w:rPr>
          <w:rFonts w:ascii="Comic Sans MS" w:hAnsi="Comic Sans MS" w:cs="Comic Sans MS"/>
          <w:i w:val="0"/>
          <w:iCs w:val="0"/>
          <w:color w:val="FF0000"/>
          <w:sz w:val="22"/>
          <w:szCs w:val="22"/>
          <w:lang w:val="en-GB"/>
        </w:rPr>
        <w:t xml:space="preserve">). </w:t>
      </w:r>
    </w:p>
    <w:p w14:paraId="49FA08E5" w14:textId="77777777" w:rsidR="00E42498" w:rsidRPr="00F86F58" w:rsidRDefault="00E42498" w:rsidP="00F86F58">
      <w:pPr>
        <w:pStyle w:val="Caption"/>
        <w:spacing w:before="0" w:after="0"/>
        <w:rPr>
          <w:rFonts w:ascii="Comic Sans MS" w:hAnsi="Comic Sans MS" w:cs="Comic Sans MS"/>
          <w:i w:val="0"/>
          <w:iCs w:val="0"/>
          <w:sz w:val="22"/>
          <w:szCs w:val="22"/>
          <w:lang w:val="en-GB"/>
        </w:rPr>
      </w:pPr>
    </w:p>
    <w:p w14:paraId="18341129" w14:textId="77777777" w:rsidR="007D78AC" w:rsidRPr="00F86F58" w:rsidRDefault="007D78AC" w:rsidP="00F86F58">
      <w:pPr>
        <w:pStyle w:val="Caption"/>
        <w:spacing w:before="0" w:after="0"/>
        <w:rPr>
          <w:rFonts w:ascii="Comic Sans MS" w:hAnsi="Comic Sans MS" w:cs="Comic Sans MS"/>
          <w:i w:val="0"/>
          <w:iCs w:val="0"/>
          <w:color w:val="FF0000"/>
          <w:sz w:val="22"/>
          <w:szCs w:val="22"/>
          <w:lang w:val="en-GB"/>
        </w:rPr>
      </w:pPr>
      <w:r w:rsidRPr="00F86F58">
        <w:rPr>
          <w:rFonts w:ascii="Comic Sans MS" w:hAnsi="Comic Sans MS" w:cs="Comic Sans MS"/>
          <w:i w:val="0"/>
          <w:iCs w:val="0"/>
          <w:color w:val="FF0000"/>
          <w:sz w:val="22"/>
          <w:szCs w:val="22"/>
          <w:lang w:val="en-GB"/>
        </w:rPr>
        <w:t>In the event that payment is still not received, the committee reserves the right to take legal action to recover the fees.</w:t>
      </w:r>
    </w:p>
    <w:p w14:paraId="20830ED0" w14:textId="77777777" w:rsidR="007D78AC" w:rsidRPr="00F86F58" w:rsidRDefault="007D78AC" w:rsidP="00F86F58">
      <w:pPr>
        <w:pStyle w:val="Caption"/>
        <w:spacing w:before="0" w:after="0"/>
        <w:rPr>
          <w:rFonts w:ascii="Comic Sans MS" w:hAnsi="Comic Sans MS" w:cs="Comic Sans MS"/>
          <w:color w:val="FF0000"/>
          <w:sz w:val="22"/>
          <w:szCs w:val="22"/>
          <w:lang w:val="en-GB"/>
        </w:rPr>
      </w:pPr>
    </w:p>
    <w:p w14:paraId="5EDC0EE3" w14:textId="77777777" w:rsidR="007D78AC" w:rsidRPr="00F86F58" w:rsidRDefault="007D78AC" w:rsidP="00F86F58">
      <w:pPr>
        <w:pBdr>
          <w:bottom w:val="single" w:sz="8" w:space="2" w:color="000000"/>
        </w:pBdr>
        <w:jc w:val="both"/>
        <w:rPr>
          <w:sz w:val="22"/>
          <w:szCs w:val="22"/>
        </w:rPr>
      </w:pPr>
    </w:p>
    <w:p w14:paraId="3B3405B0" w14:textId="77777777" w:rsidR="007D78AC" w:rsidRPr="00F86F58" w:rsidRDefault="007D78AC" w:rsidP="00F86F58">
      <w:pPr>
        <w:jc w:val="both"/>
        <w:rPr>
          <w:sz w:val="22"/>
          <w:szCs w:val="22"/>
        </w:rPr>
      </w:pPr>
    </w:p>
    <w:p w14:paraId="55CB0801" w14:textId="022CD90D" w:rsidR="007D78AC" w:rsidRPr="00F86F58" w:rsidRDefault="00715E6A" w:rsidP="00F86F58">
      <w:pPr>
        <w:jc w:val="both"/>
        <w:rPr>
          <w:rFonts w:ascii="Comic Sans MS" w:hAnsi="Comic Sans MS" w:cs="Comic Sans MS"/>
          <w:sz w:val="22"/>
          <w:szCs w:val="22"/>
        </w:rPr>
      </w:pPr>
      <w:r w:rsidRPr="01D287B6">
        <w:rPr>
          <w:rFonts w:ascii="Comic Sans MS" w:hAnsi="Comic Sans MS" w:cs="Comic Sans MS"/>
          <w:sz w:val="22"/>
          <w:szCs w:val="22"/>
        </w:rPr>
        <w:t xml:space="preserve">This policy was adopted at a </w:t>
      </w:r>
      <w:r w:rsidR="007D78AC" w:rsidRPr="01D287B6">
        <w:rPr>
          <w:rFonts w:ascii="Comic Sans MS" w:hAnsi="Comic Sans MS" w:cs="Comic Sans MS"/>
          <w:sz w:val="22"/>
          <w:szCs w:val="22"/>
        </w:rPr>
        <w:t xml:space="preserve">Hemingford Grey </w:t>
      </w:r>
      <w:r w:rsidR="78BC31EF" w:rsidRPr="01D287B6">
        <w:rPr>
          <w:rFonts w:ascii="Comic Sans MS" w:hAnsi="Comic Sans MS" w:cs="Comic Sans MS"/>
          <w:sz w:val="22"/>
          <w:szCs w:val="22"/>
        </w:rPr>
        <w:t>Governing Body Resources Committee</w:t>
      </w:r>
      <w:r w:rsidR="007D78AC" w:rsidRPr="01D287B6">
        <w:rPr>
          <w:rFonts w:ascii="Comic Sans MS" w:hAnsi="Comic Sans MS" w:cs="Comic Sans MS"/>
          <w:sz w:val="22"/>
          <w:szCs w:val="22"/>
        </w:rPr>
        <w:t xml:space="preserve">, held on </w:t>
      </w:r>
      <w:r w:rsidRPr="01D287B6">
        <w:rPr>
          <w:rFonts w:ascii="Comic Sans MS" w:hAnsi="Comic Sans MS" w:cs="Comic Sans MS"/>
          <w:sz w:val="22"/>
          <w:szCs w:val="22"/>
        </w:rPr>
        <w:t>1</w:t>
      </w:r>
      <w:r w:rsidR="7FC21339" w:rsidRPr="01D287B6">
        <w:rPr>
          <w:rFonts w:ascii="Comic Sans MS" w:hAnsi="Comic Sans MS" w:cs="Comic Sans MS"/>
          <w:sz w:val="22"/>
          <w:szCs w:val="22"/>
        </w:rPr>
        <w:t>9</w:t>
      </w:r>
      <w:r w:rsidR="7FC21339" w:rsidRPr="01D287B6">
        <w:rPr>
          <w:rFonts w:ascii="Comic Sans MS" w:hAnsi="Comic Sans MS" w:cs="Comic Sans MS"/>
          <w:sz w:val="22"/>
          <w:szCs w:val="22"/>
          <w:vertAlign w:val="superscript"/>
        </w:rPr>
        <w:t>th</w:t>
      </w:r>
      <w:r w:rsidR="7FC21339" w:rsidRPr="01D287B6">
        <w:rPr>
          <w:rFonts w:ascii="Comic Sans MS" w:hAnsi="Comic Sans MS" w:cs="Comic Sans MS"/>
          <w:sz w:val="22"/>
          <w:szCs w:val="22"/>
        </w:rPr>
        <w:t xml:space="preserve"> October</w:t>
      </w:r>
      <w:r w:rsidR="007D78AC" w:rsidRPr="01D287B6">
        <w:rPr>
          <w:rFonts w:ascii="Comic Sans MS" w:hAnsi="Comic Sans MS" w:cs="Comic Sans MS"/>
          <w:sz w:val="22"/>
          <w:szCs w:val="22"/>
        </w:rPr>
        <w:t xml:space="preserve"> 20</w:t>
      </w:r>
      <w:r w:rsidRPr="01D287B6">
        <w:rPr>
          <w:rFonts w:ascii="Comic Sans MS" w:hAnsi="Comic Sans MS" w:cs="Comic Sans MS"/>
          <w:sz w:val="22"/>
          <w:szCs w:val="22"/>
        </w:rPr>
        <w:t>21</w:t>
      </w:r>
    </w:p>
    <w:p w14:paraId="68FEEABF" w14:textId="77777777" w:rsidR="007D78AC" w:rsidRPr="00F86F58" w:rsidRDefault="007D78AC" w:rsidP="00F86F58">
      <w:pPr>
        <w:jc w:val="both"/>
        <w:rPr>
          <w:rFonts w:ascii="Comic Sans MS" w:hAnsi="Comic Sans MS" w:cs="Comic Sans MS"/>
          <w:sz w:val="22"/>
          <w:szCs w:val="22"/>
        </w:rPr>
      </w:pPr>
    </w:p>
    <w:p w14:paraId="1680A02B" w14:textId="77777777" w:rsidR="00E42498" w:rsidRDefault="00E42498" w:rsidP="00E42498">
      <w:pPr>
        <w:tabs>
          <w:tab w:val="left" w:leader="dot" w:pos="2835"/>
          <w:tab w:val="left" w:pos="3119"/>
        </w:tabs>
        <w:jc w:val="both"/>
        <w:rPr>
          <w:rFonts w:ascii="Comic Sans MS" w:hAnsi="Comic Sans MS" w:cs="Comic Sans MS"/>
          <w:sz w:val="22"/>
          <w:szCs w:val="22"/>
        </w:rPr>
      </w:pPr>
    </w:p>
    <w:sectPr w:rsidR="00E42498" w:rsidSect="009E40A0">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1440" w:gutter="0"/>
      <w:cols w:space="72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69B5E" w14:textId="77777777" w:rsidR="000804A7" w:rsidRDefault="000804A7">
      <w:r>
        <w:separator/>
      </w:r>
    </w:p>
  </w:endnote>
  <w:endnote w:type="continuationSeparator" w:id="0">
    <w:p w14:paraId="09432AE9" w14:textId="77777777" w:rsidR="000804A7" w:rsidRDefault="000804A7">
      <w:r>
        <w:continuationSeparator/>
      </w:r>
    </w:p>
  </w:endnote>
  <w:endnote w:type="continuationNotice" w:id="1">
    <w:p w14:paraId="60562846" w14:textId="77777777" w:rsidR="000804A7" w:rsidRDefault="00080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13267" w14:textId="77777777" w:rsidR="006324E2" w:rsidRDefault="00632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8A27" w14:textId="3FB233DD" w:rsidR="00936BEE" w:rsidRDefault="00936BEE">
    <w:pPr>
      <w:pStyle w:val="Footer"/>
    </w:pPr>
    <w:r>
      <w:t xml:space="preserve"> </w:t>
    </w:r>
    <w:r>
      <w:tab/>
    </w:r>
    <w:r>
      <w:rPr>
        <w:sz w:val="24"/>
        <w:szCs w:val="24"/>
      </w:rPr>
      <w:fldChar w:fldCharType="begin"/>
    </w:r>
    <w:r>
      <w:rPr>
        <w:sz w:val="24"/>
        <w:szCs w:val="24"/>
      </w:rPr>
      <w:instrText xml:space="preserve"> PAGE </w:instrText>
    </w:r>
    <w:r>
      <w:rPr>
        <w:sz w:val="24"/>
        <w:szCs w:val="24"/>
      </w:rPr>
      <w:fldChar w:fldCharType="separate"/>
    </w:r>
    <w:r w:rsidR="004D3DDB">
      <w:rPr>
        <w:noProof/>
        <w:sz w:val="24"/>
        <w:szCs w:val="24"/>
      </w:rPr>
      <w:t>2</w:t>
    </w:r>
    <w:r>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180E1" w14:textId="77777777" w:rsidR="006324E2" w:rsidRDefault="00632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FF99" w14:textId="77777777" w:rsidR="000804A7" w:rsidRDefault="000804A7">
      <w:r>
        <w:separator/>
      </w:r>
    </w:p>
  </w:footnote>
  <w:footnote w:type="continuationSeparator" w:id="0">
    <w:p w14:paraId="6ACF4B79" w14:textId="77777777" w:rsidR="000804A7" w:rsidRDefault="000804A7">
      <w:r>
        <w:continuationSeparator/>
      </w:r>
    </w:p>
  </w:footnote>
  <w:footnote w:type="continuationNotice" w:id="1">
    <w:p w14:paraId="6C482BD6" w14:textId="77777777" w:rsidR="000804A7" w:rsidRDefault="000804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F0B82" w14:textId="77777777" w:rsidR="006324E2" w:rsidRDefault="00632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BFFF6" w14:textId="48F37F5B" w:rsidR="006324E2" w:rsidRDefault="00632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4D8E2" w14:textId="77777777" w:rsidR="006324E2" w:rsidRDefault="00632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62DFE"/>
    <w:multiLevelType w:val="hybridMultilevel"/>
    <w:tmpl w:val="41B2CFBA"/>
    <w:lvl w:ilvl="0" w:tplc="6C0A4ED4">
      <w:start w:val="1"/>
      <w:numFmt w:val="bullet"/>
      <w:lvlText w:val=""/>
      <w:lvlJc w:val="left"/>
      <w:pPr>
        <w:tabs>
          <w:tab w:val="num" w:pos="720"/>
        </w:tabs>
        <w:ind w:left="720" w:hanging="360"/>
      </w:pPr>
      <w:rPr>
        <w:rFonts w:ascii="Wingdings" w:hAnsi="Wingdings" w:hint="default"/>
        <w:color w:val="7030A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74551B"/>
    <w:multiLevelType w:val="hybridMultilevel"/>
    <w:tmpl w:val="A454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924B26"/>
    <w:multiLevelType w:val="hybridMultilevel"/>
    <w:tmpl w:val="8BCEC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46"/>
    <w:rsid w:val="000616E8"/>
    <w:rsid w:val="000804A7"/>
    <w:rsid w:val="000F1DDD"/>
    <w:rsid w:val="000F2D49"/>
    <w:rsid w:val="001C0414"/>
    <w:rsid w:val="00204631"/>
    <w:rsid w:val="00237327"/>
    <w:rsid w:val="00375429"/>
    <w:rsid w:val="0041204A"/>
    <w:rsid w:val="004D3DDB"/>
    <w:rsid w:val="0053030D"/>
    <w:rsid w:val="006324E2"/>
    <w:rsid w:val="0067059F"/>
    <w:rsid w:val="00715E6A"/>
    <w:rsid w:val="00735093"/>
    <w:rsid w:val="007D78AC"/>
    <w:rsid w:val="007E3659"/>
    <w:rsid w:val="007E41C0"/>
    <w:rsid w:val="008540F7"/>
    <w:rsid w:val="008E3379"/>
    <w:rsid w:val="00936BEE"/>
    <w:rsid w:val="00952264"/>
    <w:rsid w:val="009E40A0"/>
    <w:rsid w:val="00B073FF"/>
    <w:rsid w:val="00B606C8"/>
    <w:rsid w:val="00C52314"/>
    <w:rsid w:val="00D9316A"/>
    <w:rsid w:val="00E14D2E"/>
    <w:rsid w:val="00E42498"/>
    <w:rsid w:val="00F20B46"/>
    <w:rsid w:val="00F740DB"/>
    <w:rsid w:val="00F86F58"/>
    <w:rsid w:val="00FB0816"/>
    <w:rsid w:val="01D287B6"/>
    <w:rsid w:val="4AB27735"/>
    <w:rsid w:val="78BC31EF"/>
    <w:rsid w:val="7FC213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60E1B60"/>
  <w15:chartTrackingRefBased/>
  <w15:docId w15:val="{C3F1A913-80D1-42AE-9D6B-C6CD91B8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aption1">
    <w:name w:val="Caption1"/>
    <w:basedOn w:val="Normal"/>
    <w:pPr>
      <w:suppressLineNumbers/>
      <w:spacing w:before="120" w:after="120"/>
    </w:pPr>
    <w:rPr>
      <w:rFonts w:cs="Mangal"/>
      <w:i/>
      <w:iCs/>
      <w:sz w:val="24"/>
      <w:szCs w:val="24"/>
    </w:rPr>
  </w:style>
  <w:style w:type="paragraph" w:styleId="NormalWeb">
    <w:name w:val="Normal (Web)"/>
    <w:basedOn w:val="Normal"/>
    <w:pPr>
      <w:widowControl/>
      <w:overflowPunct w:val="0"/>
      <w:spacing w:before="280" w:after="280"/>
    </w:pPr>
    <w:rPr>
      <w:sz w:val="24"/>
      <w:szCs w:val="24"/>
    </w:rPr>
  </w:style>
  <w:style w:type="paragraph" w:customStyle="1" w:styleId="TableContents">
    <w:name w:val="Table Contents"/>
    <w:basedOn w:val="Normal"/>
    <w:pPr>
      <w:suppressLineNumbers/>
    </w:pPr>
  </w:style>
  <w:style w:type="paragraph" w:styleId="Footer">
    <w:name w:val="footer"/>
    <w:basedOn w:val="Normal"/>
    <w:pPr>
      <w:suppressLineNumbers/>
      <w:tabs>
        <w:tab w:val="center" w:pos="4680"/>
        <w:tab w:val="right" w:pos="9360"/>
      </w:tabs>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4819"/>
        <w:tab w:val="right" w:pos="9638"/>
      </w:tabs>
    </w:pPr>
  </w:style>
  <w:style w:type="character" w:styleId="Emphasis">
    <w:name w:val="Emphasis"/>
    <w:uiPriority w:val="20"/>
    <w:qFormat/>
    <w:rsid w:val="00E42498"/>
    <w:rPr>
      <w:i/>
      <w:iCs/>
    </w:rPr>
  </w:style>
  <w:style w:type="paragraph" w:styleId="BalloonText">
    <w:name w:val="Balloon Text"/>
    <w:basedOn w:val="Normal"/>
    <w:link w:val="BalloonTextChar"/>
    <w:uiPriority w:val="99"/>
    <w:semiHidden/>
    <w:unhideWhenUsed/>
    <w:rsid w:val="009E40A0"/>
    <w:rPr>
      <w:rFonts w:ascii="Segoe UI" w:hAnsi="Segoe UI" w:cs="Segoe UI"/>
      <w:sz w:val="18"/>
      <w:szCs w:val="18"/>
    </w:rPr>
  </w:style>
  <w:style w:type="character" w:customStyle="1" w:styleId="BalloonTextChar">
    <w:name w:val="Balloon Text Char"/>
    <w:link w:val="BalloonText"/>
    <w:uiPriority w:val="99"/>
    <w:semiHidden/>
    <w:rsid w:val="009E40A0"/>
    <w:rPr>
      <w:rFonts w:ascii="Segoe UI" w:hAnsi="Segoe UI" w:cs="Segoe UI"/>
      <w:kern w:val="1"/>
      <w:sz w:val="18"/>
      <w:szCs w:val="18"/>
      <w:lang w:val="en-US" w:eastAsia="ar-SA"/>
    </w:rPr>
  </w:style>
  <w:style w:type="table" w:customStyle="1" w:styleId="TableGrid1">
    <w:name w:val="Table Grid1"/>
    <w:basedOn w:val="TableNormal"/>
    <w:next w:val="TableGrid"/>
    <w:uiPriority w:val="39"/>
    <w:rsid w:val="0095226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52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21620">
      <w:bodyDiv w:val="1"/>
      <w:marLeft w:val="0"/>
      <w:marRight w:val="0"/>
      <w:marTop w:val="0"/>
      <w:marBottom w:val="0"/>
      <w:divBdr>
        <w:top w:val="none" w:sz="0" w:space="0" w:color="auto"/>
        <w:left w:val="none" w:sz="0" w:space="0" w:color="auto"/>
        <w:bottom w:val="none" w:sz="0" w:space="0" w:color="auto"/>
        <w:right w:val="none" w:sz="0" w:space="0" w:color="auto"/>
      </w:divBdr>
    </w:div>
    <w:div w:id="19730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FE2B8DC260D643AC4E6227735946BA" ma:contentTypeVersion="4" ma:contentTypeDescription="Create a new document." ma:contentTypeScope="" ma:versionID="a027df9aa9825ea00af88cb42e16f204">
  <xsd:schema xmlns:xsd="http://www.w3.org/2001/XMLSchema" xmlns:xs="http://www.w3.org/2001/XMLSchema" xmlns:p="http://schemas.microsoft.com/office/2006/metadata/properties" xmlns:ns2="a9cd1e34-1fc7-4618-8076-3af2e1ce968f" targetNamespace="http://schemas.microsoft.com/office/2006/metadata/properties" ma:root="true" ma:fieldsID="29fc286c4c9569e0896121048bde16a7" ns2:_="">
    <xsd:import namespace="a9cd1e34-1fc7-4618-8076-3af2e1ce96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1e34-1fc7-4618-8076-3af2e1ce9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1900B-FA4A-4D37-9B90-FEB92E9EE5E7}">
  <ds:schemaRefs>
    <ds:schemaRef ds:uri="http://schemas.microsoft.com/sharepoint/v3/contenttype/forms"/>
  </ds:schemaRefs>
</ds:datastoreItem>
</file>

<file path=customXml/itemProps2.xml><?xml version="1.0" encoding="utf-8"?>
<ds:datastoreItem xmlns:ds="http://schemas.openxmlformats.org/officeDocument/2006/customXml" ds:itemID="{0FA55408-3947-462E-A460-9A83EB2F8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1e34-1fc7-4618-8076-3af2e1ce9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F2938-76DD-443C-B222-17231260AED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9cd1e34-1fc7-4618-8076-3af2e1ce968f"/>
    <ds:schemaRef ds:uri="http://www.w3.org/XML/1998/namespace"/>
    <ds:schemaRef ds:uri="http://purl.org/dc/dcmitype/"/>
  </ds:schemaRefs>
</ds:datastoreItem>
</file>

<file path=customXml/itemProps4.xml><?xml version="1.0" encoding="utf-8"?>
<ds:datastoreItem xmlns:ds="http://schemas.openxmlformats.org/officeDocument/2006/customXml" ds:itemID="{352A6C25-415D-4089-9A60-453D2272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2801</Characters>
  <Application>Microsoft Office Word</Application>
  <DocSecurity>0</DocSecurity>
  <Lines>80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cp:lastModifiedBy>Kirsten Marriott</cp:lastModifiedBy>
  <cp:revision>2</cp:revision>
  <cp:lastPrinted>2020-02-12T20:20:00Z</cp:lastPrinted>
  <dcterms:created xsi:type="dcterms:W3CDTF">2021-11-05T16:58:00Z</dcterms:created>
  <dcterms:modified xsi:type="dcterms:W3CDTF">2021-11-05T16:58:00Z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0x0101003DFE2B8DC260D643AC4E6227735946BA</vt:lpwstr>
  </property>
</Properties>
</file>